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47A1" w:rsidRDefault="00DD47A1" w:rsidP="00825327">
      <w:pPr>
        <w:pStyle w:val="Heading2"/>
        <w:jc w:val="center"/>
        <w:rPr>
          <w:spacing w:val="-2"/>
          <w:sz w:val="28"/>
          <w:szCs w:val="28"/>
        </w:rPr>
      </w:pPr>
      <w:r w:rsidRPr="00FC733A">
        <w:rPr>
          <w:sz w:val="28"/>
          <w:szCs w:val="28"/>
        </w:rPr>
        <w:t>UGOVOR</w:t>
      </w:r>
      <w:r w:rsidRPr="00FC733A">
        <w:rPr>
          <w:spacing w:val="-7"/>
          <w:sz w:val="28"/>
          <w:szCs w:val="28"/>
        </w:rPr>
        <w:t xml:space="preserve"> </w:t>
      </w:r>
      <w:r w:rsidRPr="00FC733A">
        <w:rPr>
          <w:sz w:val="28"/>
          <w:szCs w:val="28"/>
        </w:rPr>
        <w:t>O</w:t>
      </w:r>
      <w:r w:rsidRPr="00FC733A">
        <w:rPr>
          <w:spacing w:val="-8"/>
          <w:sz w:val="28"/>
          <w:szCs w:val="28"/>
        </w:rPr>
        <w:t xml:space="preserve"> </w:t>
      </w:r>
      <w:r w:rsidRPr="00FC733A">
        <w:rPr>
          <w:sz w:val="28"/>
          <w:szCs w:val="28"/>
        </w:rPr>
        <w:t>POHAĐANJU</w:t>
      </w:r>
      <w:r w:rsidRPr="00FC733A">
        <w:rPr>
          <w:spacing w:val="-4"/>
          <w:sz w:val="28"/>
          <w:szCs w:val="28"/>
        </w:rPr>
        <w:t xml:space="preserve"> </w:t>
      </w:r>
      <w:r w:rsidRPr="00FC733A">
        <w:rPr>
          <w:spacing w:val="-2"/>
          <w:sz w:val="28"/>
          <w:szCs w:val="28"/>
        </w:rPr>
        <w:t>EDUKACIJE</w:t>
      </w:r>
    </w:p>
    <w:p w:rsidR="00B65F62" w:rsidRPr="00FC733A" w:rsidRDefault="00B65F62" w:rsidP="00DD47A1">
      <w:pPr>
        <w:pStyle w:val="Heading2"/>
        <w:spacing w:before="41"/>
        <w:jc w:val="center"/>
        <w:rPr>
          <w:spacing w:val="-2"/>
          <w:sz w:val="28"/>
          <w:szCs w:val="28"/>
        </w:rPr>
      </w:pPr>
    </w:p>
    <w:p w:rsidR="00DD47A1" w:rsidRPr="00FC733A" w:rsidRDefault="00DD47A1" w:rsidP="00DD47A1">
      <w:pPr>
        <w:pStyle w:val="Heading2"/>
        <w:spacing w:before="0" w:beforeAutospacing="0" w:after="0" w:afterAutospacing="0"/>
        <w:rPr>
          <w:b w:val="0"/>
          <w:sz w:val="24"/>
          <w:szCs w:val="24"/>
        </w:rPr>
      </w:pPr>
      <w:r w:rsidRPr="00FC733A">
        <w:rPr>
          <w:b w:val="0"/>
          <w:sz w:val="24"/>
          <w:szCs w:val="24"/>
        </w:rPr>
        <w:t>Zaključen</w:t>
      </w:r>
      <w:r w:rsidR="00797DA4">
        <w:rPr>
          <w:b w:val="0"/>
          <w:sz w:val="24"/>
          <w:szCs w:val="24"/>
        </w:rPr>
        <w:t xml:space="preserve"> ___. ___. ___25.</w:t>
      </w:r>
      <w:r w:rsidRPr="00FC733A">
        <w:rPr>
          <w:b w:val="0"/>
          <w:sz w:val="24"/>
          <w:szCs w:val="24"/>
        </w:rPr>
        <w:t xml:space="preserve"> </w:t>
      </w:r>
      <w:r w:rsidR="00797DA4">
        <w:rPr>
          <w:b w:val="0"/>
          <w:sz w:val="24"/>
          <w:szCs w:val="24"/>
        </w:rPr>
        <w:t xml:space="preserve">godine, </w:t>
      </w:r>
      <w:r w:rsidRPr="00FC733A">
        <w:rPr>
          <w:b w:val="0"/>
          <w:sz w:val="24"/>
          <w:szCs w:val="24"/>
        </w:rPr>
        <w:t>između:</w:t>
      </w:r>
    </w:p>
    <w:p w:rsidR="00DD47A1" w:rsidRPr="00FC733A" w:rsidRDefault="00DD47A1" w:rsidP="00DD47A1">
      <w:pPr>
        <w:pStyle w:val="BodyText"/>
        <w:ind w:left="0"/>
        <w:rPr>
          <w:rFonts w:ascii="Times New Roman" w:hAnsi="Times New Roman" w:cs="Times New Roman"/>
          <w:sz w:val="24"/>
          <w:szCs w:val="24"/>
        </w:rPr>
      </w:pPr>
    </w:p>
    <w:p w:rsidR="00797DA4" w:rsidRPr="00797DA4" w:rsidRDefault="00797DA4" w:rsidP="00797DA4">
      <w:pPr>
        <w:pStyle w:val="ListParagraph"/>
        <w:tabs>
          <w:tab w:val="left" w:pos="720"/>
          <w:tab w:val="left" w:pos="1170"/>
        </w:tabs>
        <w:ind w:left="0" w:right="605"/>
        <w:jc w:val="both"/>
        <w:rPr>
          <w:rFonts w:cs="Times New Roman"/>
          <w:b/>
          <w:szCs w:val="24"/>
        </w:rPr>
      </w:pPr>
      <w:r>
        <w:rPr>
          <w:rFonts w:cs="Times New Roman"/>
          <w:b/>
          <w:szCs w:val="24"/>
        </w:rPr>
        <w:tab/>
      </w:r>
      <w:r w:rsidR="009B0ADC" w:rsidRPr="009B0ADC">
        <w:rPr>
          <w:rFonts w:eastAsia="Calibri" w:cs="Times New Roman"/>
          <w:bCs/>
        </w:rPr>
        <w:t xml:space="preserve">MDM Accounting and Consulting, PIB 108136766, MB 63241571, </w:t>
      </w:r>
      <w:r w:rsidR="009B0ADC" w:rsidRPr="009B0ADC">
        <w:rPr>
          <w:rFonts w:eastAsia="Calibri" w:cs="Times New Roman"/>
        </w:rPr>
        <w:t xml:space="preserve">E-mail: </w:t>
      </w:r>
      <w:hyperlink r:id="rId8" w:history="1">
        <w:r w:rsidR="00662F0D" w:rsidRPr="00711A6A">
          <w:rPr>
            <w:rStyle w:val="Hyperlink"/>
            <w:rFonts w:eastAsia="Calibri" w:cs="Times New Roman"/>
          </w:rPr>
          <w:t>rba.contracts1@gmail.com</w:t>
        </w:r>
      </w:hyperlink>
      <w:r w:rsidR="009B0ADC" w:rsidRPr="009B0ADC">
        <w:rPr>
          <w:rFonts w:eastAsia="Calibri" w:cs="Times New Roman"/>
          <w:bCs/>
        </w:rPr>
        <w:t xml:space="preserve"> </w:t>
      </w:r>
      <w:r w:rsidR="00662F0D">
        <w:rPr>
          <w:rFonts w:eastAsia="Calibri" w:cs="Times New Roman"/>
          <w:bCs/>
        </w:rPr>
        <w:t xml:space="preserve">sa </w:t>
      </w:r>
      <w:r w:rsidR="009B0ADC" w:rsidRPr="009B0ADC">
        <w:rPr>
          <w:rFonts w:eastAsia="Calibri" w:cs="Times New Roman"/>
          <w:bCs/>
        </w:rPr>
        <w:t xml:space="preserve">sedištem u Beogradu, koga zastupa Svetlana Lukić-Ranković, </w:t>
      </w:r>
      <w:r w:rsidRPr="00797DA4">
        <w:rPr>
          <w:rFonts w:cs="Times New Roman"/>
          <w:szCs w:val="24"/>
        </w:rPr>
        <w:t>(u daljem</w:t>
      </w:r>
      <w:r w:rsidRPr="00797DA4">
        <w:rPr>
          <w:rFonts w:cs="Times New Roman"/>
          <w:spacing w:val="-6"/>
          <w:szCs w:val="24"/>
        </w:rPr>
        <w:t xml:space="preserve"> </w:t>
      </w:r>
      <w:r w:rsidRPr="00797DA4">
        <w:rPr>
          <w:rFonts w:cs="Times New Roman"/>
          <w:szCs w:val="24"/>
        </w:rPr>
        <w:t>tekstu: Organizator)</w:t>
      </w:r>
      <w:r w:rsidRPr="00797DA4">
        <w:rPr>
          <w:rFonts w:cs="Times New Roman"/>
          <w:b/>
          <w:spacing w:val="-2"/>
          <w:szCs w:val="24"/>
        </w:rPr>
        <w:t xml:space="preserve"> </w:t>
      </w:r>
      <w:bookmarkStart w:id="0" w:name="_GoBack"/>
      <w:bookmarkEnd w:id="0"/>
    </w:p>
    <w:p w:rsidR="00797DA4" w:rsidRPr="00797DA4" w:rsidRDefault="00797DA4" w:rsidP="00797DA4">
      <w:pPr>
        <w:tabs>
          <w:tab w:val="left" w:pos="720"/>
          <w:tab w:val="left" w:pos="1170"/>
        </w:tabs>
        <w:spacing w:before="37" w:line="273" w:lineRule="auto"/>
        <w:ind w:right="605" w:firstLine="360"/>
        <w:contextualSpacing/>
        <w:rPr>
          <w:rFonts w:cs="Times New Roman"/>
          <w:spacing w:val="-2"/>
          <w:szCs w:val="24"/>
        </w:rPr>
      </w:pPr>
      <w:r w:rsidRPr="00797DA4">
        <w:rPr>
          <w:rFonts w:cs="Times New Roman"/>
          <w:spacing w:val="-2"/>
          <w:szCs w:val="24"/>
        </w:rPr>
        <w:t>i</w:t>
      </w:r>
    </w:p>
    <w:p w:rsidR="00797DA4" w:rsidRPr="00797DA4" w:rsidRDefault="00797DA4" w:rsidP="00797DA4">
      <w:pPr>
        <w:tabs>
          <w:tab w:val="left" w:pos="0"/>
          <w:tab w:val="left" w:pos="90"/>
        </w:tabs>
        <w:spacing w:before="37" w:line="273" w:lineRule="auto"/>
        <w:ind w:right="605"/>
        <w:contextualSpacing/>
        <w:rPr>
          <w:rFonts w:cs="Times New Roman"/>
          <w:szCs w:val="24"/>
        </w:rPr>
      </w:pPr>
      <w:r w:rsidRPr="00797DA4">
        <w:rPr>
          <w:rFonts w:cs="Times New Roman"/>
          <w:spacing w:val="-2"/>
          <w:szCs w:val="24"/>
        </w:rPr>
        <w:tab/>
      </w:r>
      <w:r>
        <w:rPr>
          <w:rFonts w:cs="Times New Roman"/>
          <w:spacing w:val="-2"/>
          <w:szCs w:val="24"/>
        </w:rPr>
        <w:tab/>
      </w:r>
      <w:r w:rsidRPr="00797DA4">
        <w:rPr>
          <w:rFonts w:cs="Times New Roman"/>
          <w:spacing w:val="-2"/>
          <w:szCs w:val="24"/>
        </w:rPr>
        <w:t>____________________ iz ________________,</w:t>
      </w:r>
      <w:r>
        <w:rPr>
          <w:rFonts w:cs="Times New Roman"/>
          <w:spacing w:val="-2"/>
          <w:szCs w:val="24"/>
        </w:rPr>
        <w:t xml:space="preserve"> sa adresom stanovanja_________</w:t>
      </w:r>
      <w:r w:rsidRPr="00797DA4">
        <w:rPr>
          <w:rFonts w:cs="Times New Roman"/>
          <w:spacing w:val="-2"/>
          <w:szCs w:val="24"/>
        </w:rPr>
        <w:t xml:space="preserve"> JMBG</w:t>
      </w:r>
      <w:r w:rsidRPr="00797DA4">
        <w:rPr>
          <w:rFonts w:cs="Times New Roman"/>
          <w:spacing w:val="-2"/>
          <w:sz w:val="20"/>
          <w:szCs w:val="20"/>
        </w:rPr>
        <w:t xml:space="preserve"> (ili ID broj dokumenta iz matične države ili proj pasoša matične države)</w:t>
      </w:r>
      <w:r w:rsidRPr="00797DA4">
        <w:rPr>
          <w:rFonts w:cs="Times New Roman"/>
          <w:spacing w:val="-2"/>
          <w:szCs w:val="24"/>
        </w:rPr>
        <w:t>:_______________</w:t>
      </w:r>
      <w:r w:rsidRPr="00797DA4">
        <w:rPr>
          <w:rFonts w:cs="Times New Roman"/>
          <w:szCs w:val="24"/>
        </w:rPr>
        <w:t xml:space="preserve"> </w:t>
      </w:r>
      <w:r w:rsidR="00C46885">
        <w:rPr>
          <w:rFonts w:cs="Times New Roman"/>
          <w:szCs w:val="24"/>
        </w:rPr>
        <w:t xml:space="preserve">       </w:t>
      </w:r>
      <w:r w:rsidR="00C46885" w:rsidRPr="00AD7627">
        <w:rPr>
          <w:rFonts w:cs="Times New Roman"/>
          <w:szCs w:val="24"/>
        </w:rPr>
        <w:t>e. mail________________________</w:t>
      </w:r>
      <w:r w:rsidR="00F00A9C" w:rsidRPr="00AD7627">
        <w:rPr>
          <w:rFonts w:cs="Times New Roman"/>
          <w:szCs w:val="24"/>
        </w:rPr>
        <w:t xml:space="preserve">kao polaznika edukacije </w:t>
      </w:r>
      <w:r w:rsidRPr="00AD7627">
        <w:rPr>
          <w:rFonts w:cs="Times New Roman"/>
          <w:szCs w:val="24"/>
        </w:rPr>
        <w:t>(u</w:t>
      </w:r>
      <w:r w:rsidRPr="00AD7627">
        <w:rPr>
          <w:rFonts w:cs="Times New Roman"/>
          <w:spacing w:val="-9"/>
          <w:szCs w:val="24"/>
        </w:rPr>
        <w:t xml:space="preserve"> </w:t>
      </w:r>
      <w:r w:rsidRPr="00AD7627">
        <w:rPr>
          <w:rFonts w:cs="Times New Roman"/>
          <w:szCs w:val="24"/>
        </w:rPr>
        <w:t>daljem</w:t>
      </w:r>
      <w:r w:rsidRPr="00AD7627">
        <w:rPr>
          <w:rFonts w:cs="Times New Roman"/>
          <w:spacing w:val="-8"/>
          <w:szCs w:val="24"/>
        </w:rPr>
        <w:t xml:space="preserve"> </w:t>
      </w:r>
      <w:r w:rsidRPr="00AD7627">
        <w:rPr>
          <w:rFonts w:cs="Times New Roman"/>
          <w:szCs w:val="24"/>
        </w:rPr>
        <w:t>tekstu:</w:t>
      </w:r>
      <w:r w:rsidRPr="00AD7627">
        <w:rPr>
          <w:rFonts w:cs="Times New Roman"/>
          <w:spacing w:val="-5"/>
          <w:szCs w:val="24"/>
        </w:rPr>
        <w:t xml:space="preserve"> </w:t>
      </w:r>
      <w:r w:rsidRPr="00AD7627">
        <w:rPr>
          <w:rFonts w:cs="Times New Roman"/>
          <w:szCs w:val="24"/>
        </w:rPr>
        <w:t>Polaznik</w:t>
      </w:r>
      <w:r w:rsidRPr="00AD7627">
        <w:rPr>
          <w:rFonts w:cs="Times New Roman"/>
          <w:spacing w:val="-2"/>
          <w:szCs w:val="24"/>
        </w:rPr>
        <w:t>)</w:t>
      </w:r>
    </w:p>
    <w:p w:rsidR="00DD47A1" w:rsidRPr="00FC733A" w:rsidRDefault="00DD47A1" w:rsidP="00797DA4">
      <w:pPr>
        <w:pStyle w:val="ListParagraph"/>
        <w:tabs>
          <w:tab w:val="left" w:pos="720"/>
        </w:tabs>
        <w:spacing w:after="0" w:line="240" w:lineRule="auto"/>
        <w:ind w:left="0" w:right="605"/>
        <w:jc w:val="both"/>
        <w:rPr>
          <w:rStyle w:val="Strong"/>
          <w:rFonts w:cs="Times New Roman"/>
          <w:b w:val="0"/>
          <w:bCs w:val="0"/>
          <w:szCs w:val="24"/>
        </w:rPr>
      </w:pPr>
    </w:p>
    <w:p w:rsidR="00B55D88" w:rsidRPr="00FC733A" w:rsidRDefault="00B55D88" w:rsidP="00B55D88">
      <w:pPr>
        <w:pStyle w:val="Heading2"/>
        <w:spacing w:before="0" w:beforeAutospacing="0" w:after="0" w:afterAutospacing="0"/>
        <w:jc w:val="center"/>
        <w:rPr>
          <w:rStyle w:val="Strong"/>
          <w:b/>
          <w:bCs/>
          <w:sz w:val="24"/>
          <w:szCs w:val="24"/>
        </w:rPr>
      </w:pPr>
      <w:r w:rsidRPr="00FC733A">
        <w:rPr>
          <w:rStyle w:val="Strong"/>
          <w:b/>
          <w:bCs/>
          <w:sz w:val="24"/>
          <w:szCs w:val="24"/>
        </w:rPr>
        <w:t>Predmet ugovora</w:t>
      </w:r>
    </w:p>
    <w:p w:rsidR="00B55D88" w:rsidRPr="00FC733A" w:rsidRDefault="00B55D88" w:rsidP="00B55D88">
      <w:pPr>
        <w:pStyle w:val="Heading2"/>
        <w:spacing w:before="0" w:beforeAutospacing="0" w:after="0" w:afterAutospacing="0"/>
        <w:jc w:val="center"/>
        <w:rPr>
          <w:rStyle w:val="Strong"/>
          <w:b/>
          <w:bCs/>
          <w:sz w:val="24"/>
          <w:szCs w:val="24"/>
        </w:rPr>
      </w:pPr>
    </w:p>
    <w:p w:rsidR="00B55D88" w:rsidRPr="00FC733A" w:rsidRDefault="00B55D88" w:rsidP="00B55D88">
      <w:pPr>
        <w:pStyle w:val="Heading2"/>
        <w:spacing w:before="0" w:beforeAutospacing="0" w:after="0" w:afterAutospacing="0"/>
        <w:jc w:val="center"/>
        <w:rPr>
          <w:sz w:val="24"/>
          <w:szCs w:val="24"/>
        </w:rPr>
      </w:pPr>
      <w:r w:rsidRPr="00FC733A">
        <w:rPr>
          <w:rStyle w:val="Strong"/>
          <w:b/>
          <w:bCs/>
          <w:sz w:val="24"/>
          <w:szCs w:val="24"/>
        </w:rPr>
        <w:t>Član 1.</w:t>
      </w:r>
    </w:p>
    <w:p w:rsidR="00B55D88" w:rsidRPr="00FC733A" w:rsidRDefault="00B55D88" w:rsidP="00B55D88">
      <w:pPr>
        <w:pStyle w:val="NormalWeb"/>
        <w:spacing w:before="0" w:beforeAutospacing="0" w:after="0" w:afterAutospacing="0"/>
      </w:pPr>
      <w:r w:rsidRPr="00FC733A">
        <w:tab/>
        <w:t xml:space="preserve">Predmet ovog Ugovora je </w:t>
      </w:r>
      <w:r w:rsidR="00D87B1F" w:rsidRPr="00FC733A">
        <w:t xml:space="preserve">pružanje usluge edukacije putem pohađanja </w:t>
      </w:r>
      <w:r w:rsidRPr="00FC733A">
        <w:rPr>
          <w:rStyle w:val="Strong"/>
          <w:b w:val="0"/>
        </w:rPr>
        <w:t>Real Business programa</w:t>
      </w:r>
      <w:r w:rsidRPr="00FC733A">
        <w:t xml:space="preserve"> u organizaciji </w:t>
      </w:r>
      <w:r w:rsidRPr="00FC733A">
        <w:rPr>
          <w:rStyle w:val="Strong"/>
          <w:b w:val="0"/>
        </w:rPr>
        <w:t>MDM ACCOUNTING AND CONSULTING</w:t>
      </w:r>
      <w:r w:rsidRPr="00FC733A">
        <w:t>, sa ciljem poslovnog i li</w:t>
      </w:r>
      <w:r w:rsidR="00FD26B9">
        <w:t>čnog razvoja Polaznika</w:t>
      </w:r>
      <w:r w:rsidRPr="00FC733A">
        <w:t>.</w:t>
      </w:r>
    </w:p>
    <w:p w:rsidR="00B3556A" w:rsidRPr="00FC733A" w:rsidRDefault="00B55D88" w:rsidP="00B55D88">
      <w:pPr>
        <w:spacing w:before="100" w:beforeAutospacing="1" w:after="100" w:afterAutospacing="1" w:line="240" w:lineRule="auto"/>
        <w:jc w:val="center"/>
        <w:outlineLvl w:val="1"/>
        <w:rPr>
          <w:rFonts w:eastAsia="Times New Roman" w:cs="Times New Roman"/>
          <w:b/>
          <w:bCs/>
          <w:szCs w:val="24"/>
        </w:rPr>
      </w:pPr>
      <w:r w:rsidRPr="00FC733A">
        <w:rPr>
          <w:rFonts w:eastAsia="Times New Roman" w:cs="Times New Roman"/>
          <w:b/>
          <w:bCs/>
          <w:szCs w:val="24"/>
        </w:rPr>
        <w:t xml:space="preserve"> </w:t>
      </w:r>
      <w:r w:rsidR="00B3556A" w:rsidRPr="00FC733A">
        <w:rPr>
          <w:rFonts w:eastAsia="Times New Roman" w:cs="Times New Roman"/>
          <w:b/>
          <w:bCs/>
          <w:szCs w:val="24"/>
        </w:rPr>
        <w:t>Vrste programa i osnovni podaci</w:t>
      </w:r>
    </w:p>
    <w:p w:rsidR="00C72832" w:rsidRPr="00C72832" w:rsidRDefault="00C72832" w:rsidP="00B3556A">
      <w:pPr>
        <w:spacing w:after="0" w:line="240" w:lineRule="auto"/>
        <w:jc w:val="center"/>
        <w:outlineLvl w:val="1"/>
        <w:rPr>
          <w:rFonts w:eastAsia="Times New Roman" w:cs="Times New Roman"/>
          <w:b/>
          <w:bCs/>
          <w:szCs w:val="24"/>
        </w:rPr>
      </w:pPr>
      <w:r w:rsidRPr="00FC733A">
        <w:rPr>
          <w:rFonts w:eastAsia="Times New Roman" w:cs="Times New Roman"/>
          <w:b/>
          <w:bCs/>
          <w:szCs w:val="24"/>
        </w:rPr>
        <w:t>Član 2</w:t>
      </w:r>
      <w:r w:rsidR="00B55D88" w:rsidRPr="00FC733A">
        <w:rPr>
          <w:rFonts w:eastAsia="Times New Roman" w:cs="Times New Roman"/>
          <w:b/>
          <w:bCs/>
          <w:szCs w:val="24"/>
        </w:rPr>
        <w:t>.</w:t>
      </w:r>
    </w:p>
    <w:p w:rsidR="00C72832" w:rsidRPr="00C72832" w:rsidRDefault="00B55D88" w:rsidP="00B3556A">
      <w:pPr>
        <w:spacing w:after="0" w:line="240" w:lineRule="auto"/>
        <w:rPr>
          <w:rFonts w:eastAsia="Times New Roman" w:cs="Times New Roman"/>
          <w:szCs w:val="24"/>
        </w:rPr>
      </w:pPr>
      <w:r w:rsidRPr="00FC733A">
        <w:rPr>
          <w:rFonts w:eastAsia="Times New Roman" w:cs="Times New Roman"/>
          <w:szCs w:val="24"/>
        </w:rPr>
        <w:tab/>
      </w:r>
      <w:r w:rsidR="00C72832" w:rsidRPr="00C72832">
        <w:rPr>
          <w:rFonts w:eastAsia="Times New Roman" w:cs="Times New Roman"/>
          <w:szCs w:val="24"/>
        </w:rPr>
        <w:t>Polaznik se opredeljuje za jedan ili više sledećih</w:t>
      </w:r>
      <w:r w:rsidR="00C72F0F" w:rsidRPr="00FC733A">
        <w:rPr>
          <w:rFonts w:eastAsia="Times New Roman" w:cs="Times New Roman"/>
          <w:szCs w:val="24"/>
        </w:rPr>
        <w:t xml:space="preserve"> Real Business </w:t>
      </w:r>
      <w:r w:rsidR="00C72832" w:rsidRPr="00C72832">
        <w:rPr>
          <w:rFonts w:eastAsia="Times New Roman" w:cs="Times New Roman"/>
          <w:szCs w:val="24"/>
        </w:rPr>
        <w:t xml:space="preserve">programa (u daljem tekstu: </w:t>
      </w:r>
      <w:r w:rsidR="00C72832" w:rsidRPr="00FC733A">
        <w:rPr>
          <w:rFonts w:eastAsia="Times New Roman" w:cs="Times New Roman"/>
          <w:iCs/>
          <w:szCs w:val="24"/>
        </w:rPr>
        <w:t>RBA</w:t>
      </w:r>
      <w:r w:rsidR="00C72832" w:rsidRPr="00C72832">
        <w:rPr>
          <w:rFonts w:eastAsia="Times New Roman" w:cs="Times New Roman"/>
          <w:szCs w:val="24"/>
        </w:rPr>
        <w:t>), sa odgovarajućim trajanjem i brojem modula:</w:t>
      </w:r>
    </w:p>
    <w:p w:rsidR="00C72832" w:rsidRPr="00C72832" w:rsidRDefault="00C72832" w:rsidP="00B55D88">
      <w:pPr>
        <w:spacing w:after="0" w:line="240" w:lineRule="auto"/>
        <w:ind w:left="360"/>
        <w:rPr>
          <w:rFonts w:eastAsia="Times New Roman" w:cs="Times New Roman"/>
          <w:szCs w:val="24"/>
        </w:rPr>
      </w:pPr>
      <w:r w:rsidRPr="00FC733A">
        <w:rPr>
          <w:rFonts w:eastAsia="Times New Roman" w:cs="Times New Roman"/>
          <w:bCs/>
          <w:szCs w:val="24"/>
        </w:rPr>
        <w:t>RBA Gold – Biznis Veštine</w:t>
      </w:r>
    </w:p>
    <w:p w:rsidR="00C72832" w:rsidRPr="00C72832" w:rsidRDefault="00C72832" w:rsidP="00B55D88">
      <w:pPr>
        <w:spacing w:after="0" w:line="240" w:lineRule="auto"/>
        <w:ind w:left="1080"/>
        <w:rPr>
          <w:rFonts w:eastAsia="Times New Roman" w:cs="Times New Roman"/>
          <w:szCs w:val="24"/>
        </w:rPr>
      </w:pPr>
      <w:r w:rsidRPr="00566174">
        <w:rPr>
          <w:rFonts w:eastAsia="Times New Roman" w:cs="Times New Roman"/>
          <w:szCs w:val="24"/>
        </w:rPr>
        <w:t>12 modula, ukupno 2</w:t>
      </w:r>
      <w:r w:rsidR="00E2431B" w:rsidRPr="00566174">
        <w:rPr>
          <w:rFonts w:eastAsia="Times New Roman" w:cs="Times New Roman"/>
          <w:szCs w:val="24"/>
        </w:rPr>
        <w:t>16</w:t>
      </w:r>
      <w:r w:rsidRPr="00566174">
        <w:rPr>
          <w:rFonts w:eastAsia="Times New Roman" w:cs="Times New Roman"/>
          <w:szCs w:val="24"/>
        </w:rPr>
        <w:t xml:space="preserve"> časa, trajanje 12 meseci.</w:t>
      </w:r>
    </w:p>
    <w:p w:rsidR="00C72832" w:rsidRPr="00C72832" w:rsidRDefault="00C72832" w:rsidP="00B55D88">
      <w:pPr>
        <w:spacing w:after="0" w:line="240" w:lineRule="auto"/>
        <w:ind w:left="1080"/>
        <w:rPr>
          <w:rFonts w:eastAsia="Times New Roman" w:cs="Times New Roman"/>
          <w:szCs w:val="24"/>
        </w:rPr>
      </w:pPr>
      <w:r w:rsidRPr="00C72832">
        <w:rPr>
          <w:rFonts w:eastAsia="Times New Roman" w:cs="Times New Roman"/>
          <w:szCs w:val="24"/>
        </w:rPr>
        <w:t>Sadrži RBA Basic i dodatnih 8 naprednih modula iz prodaje, marketinga i NLP metodologije.</w:t>
      </w:r>
    </w:p>
    <w:p w:rsidR="00C72832" w:rsidRPr="00C72832" w:rsidRDefault="00C72832" w:rsidP="00B55D88">
      <w:pPr>
        <w:spacing w:after="0" w:line="240" w:lineRule="auto"/>
        <w:ind w:left="360"/>
        <w:rPr>
          <w:rFonts w:eastAsia="Times New Roman" w:cs="Times New Roman"/>
          <w:szCs w:val="24"/>
        </w:rPr>
      </w:pPr>
      <w:r w:rsidRPr="00FC733A">
        <w:rPr>
          <w:rFonts w:eastAsia="Times New Roman" w:cs="Times New Roman"/>
          <w:bCs/>
          <w:szCs w:val="24"/>
        </w:rPr>
        <w:t>RBA Diamant – Expert Biznis Veštine</w:t>
      </w:r>
    </w:p>
    <w:p w:rsidR="00C72832" w:rsidRPr="00C72832" w:rsidRDefault="00C72832" w:rsidP="00B55D88">
      <w:pPr>
        <w:spacing w:after="0" w:line="240" w:lineRule="auto"/>
        <w:ind w:left="1080"/>
        <w:rPr>
          <w:rFonts w:eastAsia="Times New Roman" w:cs="Times New Roman"/>
          <w:szCs w:val="24"/>
        </w:rPr>
      </w:pPr>
      <w:r w:rsidRPr="00C72832">
        <w:rPr>
          <w:rFonts w:eastAsia="Times New Roman" w:cs="Times New Roman"/>
          <w:szCs w:val="24"/>
        </w:rPr>
        <w:t>24 modula, ukupno 432 časa, trajanje 24 meseca.</w:t>
      </w:r>
    </w:p>
    <w:p w:rsidR="00C72832" w:rsidRPr="00C72832" w:rsidRDefault="00C72832" w:rsidP="00B55D88">
      <w:pPr>
        <w:spacing w:after="0" w:line="240" w:lineRule="auto"/>
        <w:ind w:left="1080"/>
        <w:rPr>
          <w:rFonts w:eastAsia="Times New Roman" w:cs="Times New Roman"/>
          <w:szCs w:val="24"/>
        </w:rPr>
      </w:pPr>
      <w:r w:rsidRPr="00C72832">
        <w:rPr>
          <w:rFonts w:eastAsia="Times New Roman" w:cs="Times New Roman"/>
          <w:szCs w:val="24"/>
        </w:rPr>
        <w:t>Obuhvata RBA Basic i RBA Gold plus 12 dodatnih modula o liderstvu, strateškom vođenju i naprednoj komunikaciji.</w:t>
      </w:r>
    </w:p>
    <w:p w:rsidR="00C72832" w:rsidRPr="00C72832" w:rsidRDefault="00C72832" w:rsidP="00B55D88">
      <w:pPr>
        <w:spacing w:after="0" w:line="240" w:lineRule="auto"/>
        <w:ind w:left="360"/>
        <w:rPr>
          <w:rFonts w:eastAsia="Times New Roman" w:cs="Times New Roman"/>
          <w:szCs w:val="24"/>
        </w:rPr>
      </w:pPr>
      <w:r w:rsidRPr="00FC733A">
        <w:rPr>
          <w:rFonts w:eastAsia="Times New Roman" w:cs="Times New Roman"/>
          <w:bCs/>
          <w:szCs w:val="24"/>
        </w:rPr>
        <w:t>PCM – Process Communication Model</w:t>
      </w:r>
    </w:p>
    <w:p w:rsidR="00C72832" w:rsidRPr="00C72832" w:rsidRDefault="00C72832" w:rsidP="00B55D88">
      <w:pPr>
        <w:spacing w:after="0" w:line="240" w:lineRule="auto"/>
        <w:ind w:left="1080"/>
        <w:rPr>
          <w:rFonts w:eastAsia="Times New Roman" w:cs="Times New Roman"/>
          <w:szCs w:val="24"/>
        </w:rPr>
      </w:pPr>
      <w:r w:rsidRPr="00FC733A">
        <w:rPr>
          <w:rFonts w:eastAsia="Times New Roman" w:cs="Times New Roman"/>
          <w:bCs/>
          <w:szCs w:val="24"/>
        </w:rPr>
        <w:t>PCM Basic</w:t>
      </w:r>
      <w:r w:rsidRPr="00C72832">
        <w:rPr>
          <w:rFonts w:eastAsia="Times New Roman" w:cs="Times New Roman"/>
          <w:szCs w:val="24"/>
        </w:rPr>
        <w:t>: 2 modula, 28 časova.</w:t>
      </w:r>
    </w:p>
    <w:p w:rsidR="00C72832" w:rsidRPr="00C72832" w:rsidRDefault="00C72832" w:rsidP="00B55D88">
      <w:pPr>
        <w:spacing w:after="0" w:line="240" w:lineRule="auto"/>
        <w:ind w:left="1080"/>
        <w:rPr>
          <w:rFonts w:eastAsia="Times New Roman" w:cs="Times New Roman"/>
          <w:szCs w:val="24"/>
        </w:rPr>
      </w:pPr>
      <w:r w:rsidRPr="00FC733A">
        <w:rPr>
          <w:rFonts w:eastAsia="Times New Roman" w:cs="Times New Roman"/>
          <w:bCs/>
          <w:szCs w:val="24"/>
        </w:rPr>
        <w:t>PCM Advance</w:t>
      </w:r>
      <w:r w:rsidRPr="00C72832">
        <w:rPr>
          <w:rFonts w:eastAsia="Times New Roman" w:cs="Times New Roman"/>
          <w:szCs w:val="24"/>
        </w:rPr>
        <w:t>: 2 modula, 28 časova.</w:t>
      </w:r>
    </w:p>
    <w:p w:rsidR="00C72832" w:rsidRPr="00C72832" w:rsidRDefault="00C72832" w:rsidP="00B55D88">
      <w:pPr>
        <w:spacing w:after="0" w:line="240" w:lineRule="auto"/>
        <w:ind w:left="1080"/>
        <w:rPr>
          <w:rFonts w:eastAsia="Times New Roman" w:cs="Times New Roman"/>
          <w:szCs w:val="24"/>
        </w:rPr>
      </w:pPr>
      <w:r w:rsidRPr="00C72832">
        <w:rPr>
          <w:rFonts w:eastAsia="Times New Roman" w:cs="Times New Roman"/>
          <w:szCs w:val="24"/>
        </w:rPr>
        <w:t>Fokus: napredne komunikacione i pregovaračke veštine po međunarodno priznatoj PCM metodologiji.</w:t>
      </w:r>
    </w:p>
    <w:p w:rsidR="00C72832" w:rsidRPr="00C72832" w:rsidRDefault="00C72832" w:rsidP="00B55D88">
      <w:pPr>
        <w:spacing w:after="0" w:line="240" w:lineRule="auto"/>
        <w:ind w:left="360"/>
        <w:rPr>
          <w:rFonts w:eastAsia="Times New Roman" w:cs="Times New Roman"/>
          <w:szCs w:val="24"/>
        </w:rPr>
      </w:pPr>
      <w:r w:rsidRPr="00FC733A">
        <w:rPr>
          <w:rFonts w:eastAsia="Times New Roman" w:cs="Times New Roman"/>
          <w:bCs/>
          <w:szCs w:val="24"/>
        </w:rPr>
        <w:t>Trening javnog nastupa</w:t>
      </w:r>
    </w:p>
    <w:p w:rsidR="00C72832" w:rsidRPr="00C72832" w:rsidRDefault="003D5E6F" w:rsidP="00B55D88">
      <w:pPr>
        <w:spacing w:after="0" w:line="240" w:lineRule="auto"/>
        <w:ind w:left="1080"/>
        <w:rPr>
          <w:rFonts w:eastAsia="Times New Roman" w:cs="Times New Roman"/>
          <w:szCs w:val="24"/>
        </w:rPr>
      </w:pPr>
      <w:r>
        <w:rPr>
          <w:rFonts w:eastAsia="Times New Roman" w:cs="Times New Roman"/>
          <w:szCs w:val="24"/>
        </w:rPr>
        <w:lastRenderedPageBreak/>
        <w:t>8</w:t>
      </w:r>
      <w:r w:rsidR="00C72832" w:rsidRPr="00C72832">
        <w:rPr>
          <w:rFonts w:eastAsia="Times New Roman" w:cs="Times New Roman"/>
          <w:szCs w:val="24"/>
        </w:rPr>
        <w:t xml:space="preserve"> modula, u</w:t>
      </w:r>
      <w:r>
        <w:rPr>
          <w:rFonts w:eastAsia="Times New Roman" w:cs="Times New Roman"/>
          <w:szCs w:val="24"/>
        </w:rPr>
        <w:t>kupno 126 časova, trajanje oko 8</w:t>
      </w:r>
      <w:r w:rsidR="00C72832" w:rsidRPr="00C72832">
        <w:rPr>
          <w:rFonts w:eastAsia="Times New Roman" w:cs="Times New Roman"/>
          <w:szCs w:val="24"/>
        </w:rPr>
        <w:t xml:space="preserve"> meseci.</w:t>
      </w:r>
    </w:p>
    <w:p w:rsidR="00C72832" w:rsidRPr="00C72832" w:rsidRDefault="00C72832" w:rsidP="00B55D88">
      <w:pPr>
        <w:spacing w:after="0" w:line="240" w:lineRule="auto"/>
        <w:ind w:left="1080"/>
        <w:rPr>
          <w:rFonts w:eastAsia="Times New Roman" w:cs="Times New Roman"/>
          <w:szCs w:val="24"/>
        </w:rPr>
      </w:pPr>
      <w:r w:rsidRPr="00C72832">
        <w:rPr>
          <w:rFonts w:eastAsia="Times New Roman" w:cs="Times New Roman"/>
          <w:szCs w:val="24"/>
        </w:rPr>
        <w:t>Fokus: prezentacione veštine, javno govorništvo, vođenje grupe i improvizacija.</w:t>
      </w:r>
    </w:p>
    <w:p w:rsidR="00C72832" w:rsidRPr="00C72832" w:rsidRDefault="00C72832" w:rsidP="00B55D88">
      <w:pPr>
        <w:spacing w:after="0" w:line="240" w:lineRule="auto"/>
        <w:ind w:left="360"/>
        <w:rPr>
          <w:rFonts w:eastAsia="Times New Roman" w:cs="Times New Roman"/>
          <w:szCs w:val="24"/>
        </w:rPr>
      </w:pPr>
      <w:r w:rsidRPr="00FC733A">
        <w:rPr>
          <w:rFonts w:eastAsia="Times New Roman" w:cs="Times New Roman"/>
          <w:bCs/>
          <w:szCs w:val="24"/>
        </w:rPr>
        <w:t>RBA Premium Diamant – Sveobuhvatni program</w:t>
      </w:r>
    </w:p>
    <w:p w:rsidR="00C72832" w:rsidRPr="00C72832" w:rsidRDefault="00C72832" w:rsidP="00B55D88">
      <w:pPr>
        <w:spacing w:after="0" w:line="240" w:lineRule="auto"/>
        <w:ind w:left="1080"/>
        <w:rPr>
          <w:rFonts w:eastAsia="Times New Roman" w:cs="Times New Roman"/>
          <w:szCs w:val="24"/>
        </w:rPr>
      </w:pPr>
      <w:r w:rsidRPr="00C72832">
        <w:rPr>
          <w:rFonts w:eastAsia="Times New Roman" w:cs="Times New Roman"/>
          <w:szCs w:val="24"/>
        </w:rPr>
        <w:t>3</w:t>
      </w:r>
      <w:r w:rsidR="003D5E6F">
        <w:rPr>
          <w:rFonts w:eastAsia="Times New Roman" w:cs="Times New Roman"/>
          <w:szCs w:val="24"/>
        </w:rPr>
        <w:t>6</w:t>
      </w:r>
      <w:r w:rsidRPr="00C72832">
        <w:rPr>
          <w:rFonts w:eastAsia="Times New Roman" w:cs="Times New Roman"/>
          <w:szCs w:val="24"/>
        </w:rPr>
        <w:t xml:space="preserve"> modula, ukupno 614 časova, trajanje 3</w:t>
      </w:r>
      <w:r w:rsidR="008D0627">
        <w:rPr>
          <w:rFonts w:eastAsia="Times New Roman" w:cs="Times New Roman"/>
          <w:szCs w:val="24"/>
        </w:rPr>
        <w:t xml:space="preserve"> </w:t>
      </w:r>
      <w:r w:rsidR="003D5E6F">
        <w:rPr>
          <w:rFonts w:eastAsia="Times New Roman" w:cs="Times New Roman"/>
          <w:szCs w:val="24"/>
        </w:rPr>
        <w:t>(tri)</w:t>
      </w:r>
      <w:r w:rsidRPr="00C72832">
        <w:rPr>
          <w:rFonts w:eastAsia="Times New Roman" w:cs="Times New Roman"/>
          <w:szCs w:val="24"/>
        </w:rPr>
        <w:t xml:space="preserve"> godine.</w:t>
      </w:r>
    </w:p>
    <w:p w:rsidR="00C72832" w:rsidRDefault="00C72832" w:rsidP="00B55D88">
      <w:pPr>
        <w:spacing w:after="0" w:line="240" w:lineRule="auto"/>
        <w:ind w:left="1080"/>
        <w:rPr>
          <w:rFonts w:eastAsia="Times New Roman" w:cs="Times New Roman"/>
          <w:szCs w:val="24"/>
        </w:rPr>
      </w:pPr>
      <w:r w:rsidRPr="00C72832">
        <w:rPr>
          <w:rFonts w:eastAsia="Times New Roman" w:cs="Times New Roman"/>
          <w:szCs w:val="24"/>
        </w:rPr>
        <w:t>Sadrži RBA Diamant, PCM Basic i Advance, kao i Trening javnog nastupa – kompletnu edukaciju iz biznisa, liderstva, komunikacije i javnog nastupa.</w:t>
      </w:r>
    </w:p>
    <w:p w:rsidR="00EC2F4D" w:rsidRPr="00C72832" w:rsidRDefault="00EC2F4D" w:rsidP="00B55D88">
      <w:pPr>
        <w:spacing w:after="0" w:line="240" w:lineRule="auto"/>
        <w:ind w:left="1080"/>
        <w:rPr>
          <w:rFonts w:eastAsia="Times New Roman" w:cs="Times New Roman"/>
          <w:szCs w:val="24"/>
        </w:rPr>
      </w:pPr>
      <w:r>
        <w:rPr>
          <w:rFonts w:eastAsia="Times New Roman" w:cs="Times New Roman"/>
          <w:szCs w:val="24"/>
        </w:rPr>
        <w:tab/>
      </w:r>
      <w:r w:rsidRPr="0021174B">
        <w:t>Smatra se da je pojedinačni modul realizovan danom njegovog održavanja, bez obzira na prisustvo Polaznika, osim ako je izostanak posledica izmene termina od strane Organizatora.</w:t>
      </w:r>
    </w:p>
    <w:p w:rsidR="00B3556A" w:rsidRPr="00FC733A" w:rsidRDefault="00B3556A" w:rsidP="00C72832">
      <w:pPr>
        <w:pStyle w:val="ListParagraph"/>
        <w:spacing w:before="100" w:beforeAutospacing="1" w:after="100" w:afterAutospacing="1" w:line="240" w:lineRule="auto"/>
        <w:outlineLvl w:val="1"/>
        <w:rPr>
          <w:rFonts w:eastAsia="Times New Roman" w:cs="Times New Roman"/>
          <w:b/>
          <w:bCs/>
          <w:szCs w:val="24"/>
        </w:rPr>
      </w:pPr>
    </w:p>
    <w:p w:rsidR="00C72832" w:rsidRPr="00FC733A" w:rsidRDefault="00C72832" w:rsidP="00B3556A">
      <w:pPr>
        <w:pStyle w:val="ListParagraph"/>
        <w:spacing w:before="100" w:beforeAutospacing="1" w:after="100" w:afterAutospacing="1" w:line="240" w:lineRule="auto"/>
        <w:jc w:val="center"/>
        <w:outlineLvl w:val="1"/>
        <w:rPr>
          <w:rFonts w:eastAsia="Times New Roman" w:cs="Times New Roman"/>
          <w:b/>
          <w:bCs/>
          <w:szCs w:val="24"/>
        </w:rPr>
      </w:pPr>
      <w:r w:rsidRPr="00FC733A">
        <w:rPr>
          <w:rFonts w:eastAsia="Times New Roman" w:cs="Times New Roman"/>
          <w:b/>
          <w:bCs/>
          <w:szCs w:val="24"/>
        </w:rPr>
        <w:t>Član 3</w:t>
      </w:r>
      <w:r w:rsidR="00B55D88" w:rsidRPr="00FC733A">
        <w:rPr>
          <w:rFonts w:eastAsia="Times New Roman" w:cs="Times New Roman"/>
          <w:b/>
          <w:bCs/>
          <w:szCs w:val="24"/>
        </w:rPr>
        <w:t>.</w:t>
      </w:r>
    </w:p>
    <w:p w:rsidR="00C72832" w:rsidRPr="00FC733A" w:rsidRDefault="009C130D" w:rsidP="00C72832">
      <w:pPr>
        <w:pStyle w:val="ListParagraph"/>
        <w:spacing w:before="100" w:beforeAutospacing="1" w:after="100" w:afterAutospacing="1" w:line="240" w:lineRule="auto"/>
        <w:rPr>
          <w:rFonts w:cs="Times New Roman"/>
          <w:szCs w:val="24"/>
        </w:rPr>
      </w:pPr>
      <w:r w:rsidRPr="00FC733A">
        <w:rPr>
          <w:rFonts w:cs="Times New Roman"/>
          <w:szCs w:val="24"/>
        </w:rPr>
        <w:tab/>
      </w:r>
      <w:r w:rsidR="00C72832" w:rsidRPr="00FC733A">
        <w:rPr>
          <w:rFonts w:cs="Times New Roman"/>
          <w:szCs w:val="24"/>
        </w:rPr>
        <w:t>Programi iz člana 2</w:t>
      </w:r>
      <w:r w:rsidR="00B55D88" w:rsidRPr="00FC733A">
        <w:rPr>
          <w:rFonts w:cs="Times New Roman"/>
          <w:szCs w:val="24"/>
        </w:rPr>
        <w:t>.</w:t>
      </w:r>
      <w:r w:rsidR="00C72832" w:rsidRPr="00FC733A">
        <w:rPr>
          <w:rFonts w:cs="Times New Roman"/>
          <w:szCs w:val="24"/>
        </w:rPr>
        <w:t xml:space="preserve"> </w:t>
      </w:r>
      <w:r w:rsidR="000D1F7C">
        <w:rPr>
          <w:rFonts w:cs="Times New Roman"/>
          <w:szCs w:val="24"/>
        </w:rPr>
        <w:t xml:space="preserve">ovog Ugovora </w:t>
      </w:r>
      <w:r w:rsidR="00C72832" w:rsidRPr="00FC733A">
        <w:rPr>
          <w:rFonts w:cs="Times New Roman"/>
          <w:szCs w:val="24"/>
        </w:rPr>
        <w:t xml:space="preserve">obuhvataju teorijska predavanja, praktične vežbe, mentorski rad i on-line podršku, u skladu sa planom i </w:t>
      </w:r>
      <w:r w:rsidR="001D7015" w:rsidRPr="00FC733A">
        <w:rPr>
          <w:rFonts w:cs="Times New Roman"/>
          <w:szCs w:val="24"/>
        </w:rPr>
        <w:t>programom</w:t>
      </w:r>
      <w:r w:rsidR="00C72832" w:rsidRPr="00FC733A">
        <w:rPr>
          <w:rFonts w:cs="Times New Roman"/>
          <w:szCs w:val="24"/>
        </w:rPr>
        <w:t xml:space="preserve"> </w:t>
      </w:r>
      <w:r w:rsidR="001D7015" w:rsidRPr="00FC733A">
        <w:rPr>
          <w:rFonts w:cs="Times New Roman"/>
          <w:szCs w:val="24"/>
        </w:rPr>
        <w:t xml:space="preserve">edukacije </w:t>
      </w:r>
      <w:r w:rsidR="00C72832" w:rsidRPr="00FC733A">
        <w:rPr>
          <w:rFonts w:cs="Times New Roman"/>
          <w:szCs w:val="24"/>
        </w:rPr>
        <w:t xml:space="preserve">navedenim u </w:t>
      </w:r>
      <w:r w:rsidR="00C72832" w:rsidRPr="00FC733A">
        <w:rPr>
          <w:rStyle w:val="Strong"/>
          <w:rFonts w:cs="Times New Roman"/>
          <w:b w:val="0"/>
          <w:szCs w:val="24"/>
        </w:rPr>
        <w:t>Prilogu 1</w:t>
      </w:r>
      <w:r w:rsidR="00C72832" w:rsidRPr="00FC733A">
        <w:rPr>
          <w:rFonts w:cs="Times New Roman"/>
          <w:szCs w:val="24"/>
        </w:rPr>
        <w:t>, koji čini sastavni deo ovog Ugovora.</w:t>
      </w:r>
    </w:p>
    <w:p w:rsidR="00C72832" w:rsidRPr="00FC733A" w:rsidRDefault="00C72832" w:rsidP="00C72832">
      <w:pPr>
        <w:pStyle w:val="ListParagraph"/>
        <w:spacing w:before="100" w:beforeAutospacing="1" w:after="100" w:afterAutospacing="1" w:line="240" w:lineRule="auto"/>
        <w:rPr>
          <w:rFonts w:eastAsia="Times New Roman" w:cs="Times New Roman"/>
          <w:szCs w:val="24"/>
        </w:rPr>
      </w:pPr>
      <w:r w:rsidRPr="00FC733A">
        <w:rPr>
          <w:rFonts w:eastAsia="Times New Roman" w:cs="Times New Roman"/>
          <w:szCs w:val="24"/>
        </w:rPr>
        <w:br/>
      </w:r>
      <w:r w:rsidR="009C130D" w:rsidRPr="00FC733A">
        <w:rPr>
          <w:rFonts w:eastAsia="Times New Roman" w:cs="Times New Roman"/>
          <w:szCs w:val="24"/>
        </w:rPr>
        <w:tab/>
      </w:r>
      <w:r w:rsidRPr="00FC733A">
        <w:rPr>
          <w:rFonts w:eastAsia="Times New Roman" w:cs="Times New Roman"/>
          <w:szCs w:val="24"/>
        </w:rPr>
        <w:t>Organizator se obavezuje da Polaznika blagovremeno obavesti o tačnim datumima, mestu i načinu izvođenja izabranog programa, kao i o eventualnim izmenama rasporeda.</w:t>
      </w:r>
    </w:p>
    <w:p w:rsidR="009C130D" w:rsidRPr="00FC733A" w:rsidRDefault="009C130D" w:rsidP="00C72832">
      <w:pPr>
        <w:pStyle w:val="ListParagraph"/>
        <w:spacing w:before="100" w:beforeAutospacing="1" w:after="100" w:afterAutospacing="1" w:line="240" w:lineRule="auto"/>
        <w:rPr>
          <w:rFonts w:eastAsia="Times New Roman" w:cs="Times New Roman"/>
          <w:szCs w:val="24"/>
        </w:rPr>
      </w:pPr>
    </w:p>
    <w:p w:rsidR="009C130D" w:rsidRPr="00FC733A" w:rsidRDefault="009C130D" w:rsidP="009C130D">
      <w:pPr>
        <w:spacing w:after="0" w:line="240" w:lineRule="auto"/>
        <w:jc w:val="center"/>
        <w:outlineLvl w:val="1"/>
        <w:rPr>
          <w:rFonts w:eastAsia="Times New Roman" w:cs="Times New Roman"/>
          <w:b/>
          <w:bCs/>
          <w:szCs w:val="24"/>
        </w:rPr>
      </w:pPr>
      <w:r w:rsidRPr="00EE0F1B">
        <w:rPr>
          <w:rFonts w:eastAsia="Times New Roman" w:cs="Times New Roman"/>
          <w:b/>
          <w:bCs/>
          <w:szCs w:val="24"/>
        </w:rPr>
        <w:t>Prava i obaveze Polaznika</w:t>
      </w:r>
    </w:p>
    <w:p w:rsidR="009C130D" w:rsidRPr="00FC733A" w:rsidRDefault="009C130D" w:rsidP="009C130D">
      <w:pPr>
        <w:spacing w:after="0" w:line="240" w:lineRule="auto"/>
        <w:jc w:val="center"/>
        <w:outlineLvl w:val="1"/>
        <w:rPr>
          <w:rFonts w:eastAsia="Times New Roman" w:cs="Times New Roman"/>
          <w:b/>
          <w:bCs/>
          <w:szCs w:val="24"/>
        </w:rPr>
      </w:pPr>
    </w:p>
    <w:p w:rsidR="009C130D" w:rsidRPr="00EE0F1B" w:rsidRDefault="009C130D" w:rsidP="009C130D">
      <w:pPr>
        <w:spacing w:after="0" w:line="240" w:lineRule="auto"/>
        <w:jc w:val="center"/>
        <w:outlineLvl w:val="1"/>
        <w:rPr>
          <w:rFonts w:eastAsia="Times New Roman" w:cs="Times New Roman"/>
          <w:b/>
          <w:bCs/>
          <w:szCs w:val="24"/>
        </w:rPr>
      </w:pPr>
      <w:r w:rsidRPr="00EE0F1B">
        <w:rPr>
          <w:rFonts w:eastAsia="Times New Roman" w:cs="Times New Roman"/>
          <w:b/>
          <w:bCs/>
          <w:szCs w:val="24"/>
        </w:rPr>
        <w:t>Član 4</w:t>
      </w:r>
      <w:r w:rsidRPr="00FC733A">
        <w:rPr>
          <w:rFonts w:eastAsia="Times New Roman" w:cs="Times New Roman"/>
          <w:b/>
          <w:bCs/>
          <w:szCs w:val="24"/>
        </w:rPr>
        <w:t>.</w:t>
      </w:r>
    </w:p>
    <w:p w:rsidR="009C130D" w:rsidRPr="00EE0F1B" w:rsidRDefault="009C130D" w:rsidP="009C130D">
      <w:pPr>
        <w:spacing w:after="0" w:line="240" w:lineRule="auto"/>
        <w:rPr>
          <w:rFonts w:eastAsia="Times New Roman" w:cs="Times New Roman"/>
          <w:szCs w:val="24"/>
        </w:rPr>
      </w:pPr>
      <w:r w:rsidRPr="00FC733A">
        <w:rPr>
          <w:rFonts w:eastAsia="Times New Roman" w:cs="Times New Roman"/>
          <w:szCs w:val="24"/>
        </w:rPr>
        <w:tab/>
      </w:r>
      <w:r w:rsidRPr="00EE0F1B">
        <w:rPr>
          <w:rFonts w:eastAsia="Times New Roman" w:cs="Times New Roman"/>
          <w:szCs w:val="24"/>
        </w:rPr>
        <w:t>Polaznik se obavezuje da:</w:t>
      </w:r>
    </w:p>
    <w:p w:rsidR="009C130D" w:rsidRPr="00EE0F1B" w:rsidRDefault="009C130D" w:rsidP="009C130D">
      <w:pPr>
        <w:numPr>
          <w:ilvl w:val="0"/>
          <w:numId w:val="10"/>
        </w:numPr>
        <w:spacing w:after="0" w:line="240" w:lineRule="auto"/>
        <w:rPr>
          <w:rFonts w:eastAsia="Times New Roman" w:cs="Times New Roman"/>
          <w:szCs w:val="24"/>
        </w:rPr>
      </w:pPr>
      <w:r w:rsidRPr="00EE0F1B">
        <w:rPr>
          <w:rFonts w:eastAsia="Times New Roman" w:cs="Times New Roman"/>
          <w:szCs w:val="24"/>
        </w:rPr>
        <w:t>Poštuje odredbe ovog Ugovora i redovno učestvuje u edukaciji radi ostvarenja svojih profesionalnih i ličnih ciljeva.</w:t>
      </w:r>
    </w:p>
    <w:p w:rsidR="009C130D" w:rsidRPr="00EE0F1B" w:rsidRDefault="009C130D" w:rsidP="009C130D">
      <w:pPr>
        <w:numPr>
          <w:ilvl w:val="0"/>
          <w:numId w:val="10"/>
        </w:numPr>
        <w:spacing w:after="0" w:line="240" w:lineRule="auto"/>
        <w:rPr>
          <w:rFonts w:eastAsia="Times New Roman" w:cs="Times New Roman"/>
          <w:szCs w:val="24"/>
        </w:rPr>
      </w:pPr>
      <w:r w:rsidRPr="00EE0F1B">
        <w:rPr>
          <w:rFonts w:eastAsia="Times New Roman" w:cs="Times New Roman"/>
          <w:szCs w:val="24"/>
        </w:rPr>
        <w:t>Ukoliko ne želi da obrađuje određene teme u okviru grupe, o tome pismeno obavesti Organizatora, pri čemu to ne utiče na cenu edukacije.</w:t>
      </w:r>
    </w:p>
    <w:p w:rsidR="009C130D" w:rsidRPr="00EE0F1B" w:rsidRDefault="00FD26B9" w:rsidP="009C130D">
      <w:pPr>
        <w:numPr>
          <w:ilvl w:val="0"/>
          <w:numId w:val="10"/>
        </w:numPr>
        <w:spacing w:after="0" w:line="240" w:lineRule="auto"/>
        <w:rPr>
          <w:rFonts w:eastAsia="Times New Roman" w:cs="Times New Roman"/>
          <w:szCs w:val="24"/>
        </w:rPr>
      </w:pPr>
      <w:r>
        <w:t>Pre potpisivanja Ugovora P</w:t>
      </w:r>
      <w:r w:rsidR="007447EF">
        <w:t>olaznik je dužan da pažljivo prouči program edukacije, pribavi sve potrebne informacije i upozna se sa važećom Poslovnom politikom, koja je javno dostupna na zvaničnom prodajnom sajtu Real Business Academy shop-a. Potpisom ovog Ugovora polaznik potvrđuje da pristupa programu isključivo sopstvenom voljom i uz potpuno razumevanje svih uslova.</w:t>
      </w:r>
    </w:p>
    <w:p w:rsidR="009C130D" w:rsidRPr="00EE0F1B" w:rsidRDefault="009C130D" w:rsidP="009C130D">
      <w:pPr>
        <w:numPr>
          <w:ilvl w:val="0"/>
          <w:numId w:val="10"/>
        </w:numPr>
        <w:spacing w:after="0" w:line="240" w:lineRule="auto"/>
        <w:rPr>
          <w:rFonts w:eastAsia="Times New Roman" w:cs="Times New Roman"/>
          <w:szCs w:val="24"/>
        </w:rPr>
      </w:pPr>
      <w:r w:rsidRPr="00EE0F1B">
        <w:rPr>
          <w:rFonts w:eastAsia="Times New Roman" w:cs="Times New Roman"/>
          <w:szCs w:val="24"/>
        </w:rPr>
        <w:t>Redovno prisustvuje nastavnim aktivnostima i izmiruje sve finansijske obaveze u skladu sa članom 8</w:t>
      </w:r>
      <w:r w:rsidR="0047250F" w:rsidRPr="00FC733A">
        <w:rPr>
          <w:rFonts w:eastAsia="Times New Roman" w:cs="Times New Roman"/>
          <w:szCs w:val="24"/>
        </w:rPr>
        <w:t>.</w:t>
      </w:r>
      <w:r w:rsidRPr="00EE0F1B">
        <w:rPr>
          <w:rFonts w:eastAsia="Times New Roman" w:cs="Times New Roman"/>
          <w:szCs w:val="24"/>
        </w:rPr>
        <w:t xml:space="preserve"> ovog Ugovora, najkasnije do 30. u mesecu za tekući mesec.</w:t>
      </w:r>
    </w:p>
    <w:p w:rsidR="009C130D" w:rsidRPr="00EE0F1B" w:rsidRDefault="009C130D" w:rsidP="009C130D">
      <w:pPr>
        <w:numPr>
          <w:ilvl w:val="0"/>
          <w:numId w:val="10"/>
        </w:numPr>
        <w:spacing w:after="0" w:line="240" w:lineRule="auto"/>
        <w:rPr>
          <w:rFonts w:eastAsia="Times New Roman" w:cs="Times New Roman"/>
          <w:szCs w:val="24"/>
        </w:rPr>
      </w:pPr>
      <w:r w:rsidRPr="00EE0F1B">
        <w:rPr>
          <w:rFonts w:eastAsia="Times New Roman" w:cs="Times New Roman"/>
          <w:szCs w:val="24"/>
        </w:rPr>
        <w:t>Poštuje ostale polaznike, trenere, mentore i saradnike Organizatora, bez promovisanja ličnih uverenja ili vršenja uticaja po osnovu vere, pola, rase, seksualne orijentacije i slično.</w:t>
      </w:r>
    </w:p>
    <w:p w:rsidR="009C130D" w:rsidRPr="00EE0F1B" w:rsidRDefault="009C130D" w:rsidP="009C130D">
      <w:pPr>
        <w:numPr>
          <w:ilvl w:val="0"/>
          <w:numId w:val="10"/>
        </w:numPr>
        <w:spacing w:after="0" w:line="240" w:lineRule="auto"/>
        <w:rPr>
          <w:rFonts w:eastAsia="Times New Roman" w:cs="Times New Roman"/>
          <w:szCs w:val="24"/>
        </w:rPr>
      </w:pPr>
      <w:r w:rsidRPr="00EE0F1B">
        <w:rPr>
          <w:rFonts w:eastAsia="Times New Roman" w:cs="Times New Roman"/>
          <w:szCs w:val="24"/>
        </w:rPr>
        <w:t>Ne koristi program za političku, versku ili komercijalnu promociju.</w:t>
      </w:r>
    </w:p>
    <w:p w:rsidR="009C130D" w:rsidRPr="00EE0F1B" w:rsidRDefault="009C130D" w:rsidP="009C130D">
      <w:pPr>
        <w:numPr>
          <w:ilvl w:val="0"/>
          <w:numId w:val="10"/>
        </w:numPr>
        <w:spacing w:after="0" w:line="240" w:lineRule="auto"/>
        <w:rPr>
          <w:rFonts w:eastAsia="Times New Roman" w:cs="Times New Roman"/>
          <w:szCs w:val="24"/>
        </w:rPr>
      </w:pPr>
      <w:r w:rsidRPr="00EE0F1B">
        <w:rPr>
          <w:rFonts w:eastAsia="Times New Roman" w:cs="Times New Roman"/>
          <w:szCs w:val="24"/>
        </w:rPr>
        <w:t>Ne snima, umnožava niti deli edukativne materijale bez prethodne pismene saglasnosti Organizatora.</w:t>
      </w:r>
    </w:p>
    <w:p w:rsidR="009C130D" w:rsidRPr="00EE0F1B" w:rsidRDefault="009C130D" w:rsidP="009C130D">
      <w:pPr>
        <w:numPr>
          <w:ilvl w:val="0"/>
          <w:numId w:val="10"/>
        </w:numPr>
        <w:spacing w:after="0" w:line="240" w:lineRule="auto"/>
        <w:rPr>
          <w:rFonts w:eastAsia="Times New Roman" w:cs="Times New Roman"/>
          <w:szCs w:val="24"/>
        </w:rPr>
      </w:pPr>
      <w:r w:rsidRPr="00EE0F1B">
        <w:rPr>
          <w:rFonts w:eastAsia="Times New Roman" w:cs="Times New Roman"/>
          <w:szCs w:val="24"/>
        </w:rPr>
        <w:lastRenderedPageBreak/>
        <w:t>Učestvuje u edukaciji isključivo ako je psihofizički sposoban, uz obavezu da se suzdrži od upotrebe psihoaktivnih supstanci.</w:t>
      </w:r>
    </w:p>
    <w:p w:rsidR="009C130D" w:rsidRPr="00EE0F1B" w:rsidRDefault="009C130D" w:rsidP="009C130D">
      <w:pPr>
        <w:numPr>
          <w:ilvl w:val="0"/>
          <w:numId w:val="10"/>
        </w:numPr>
        <w:spacing w:after="0" w:line="240" w:lineRule="auto"/>
        <w:rPr>
          <w:rFonts w:eastAsia="Times New Roman" w:cs="Times New Roman"/>
          <w:szCs w:val="24"/>
        </w:rPr>
      </w:pPr>
      <w:r w:rsidRPr="00EE0F1B">
        <w:rPr>
          <w:rFonts w:eastAsia="Times New Roman" w:cs="Times New Roman"/>
          <w:szCs w:val="24"/>
        </w:rPr>
        <w:t>Razume i prihvata da edukacija nije terapijska usluga niti zamena za psihološki ili medicinski tretman.</w:t>
      </w:r>
    </w:p>
    <w:p w:rsidR="009C130D" w:rsidRPr="0021174B" w:rsidRDefault="009C130D" w:rsidP="009C130D">
      <w:pPr>
        <w:numPr>
          <w:ilvl w:val="0"/>
          <w:numId w:val="10"/>
        </w:numPr>
        <w:spacing w:after="0" w:line="240" w:lineRule="auto"/>
        <w:rPr>
          <w:rFonts w:eastAsia="Times New Roman" w:cs="Times New Roman"/>
          <w:szCs w:val="24"/>
        </w:rPr>
      </w:pPr>
      <w:r w:rsidRPr="0021174B">
        <w:rPr>
          <w:rFonts w:eastAsia="Times New Roman" w:cs="Times New Roman"/>
          <w:szCs w:val="24"/>
        </w:rPr>
        <w:t>Poštuje pravila ponašanja i etike iz člana 5</w:t>
      </w:r>
      <w:r w:rsidR="003C419B" w:rsidRPr="0021174B">
        <w:rPr>
          <w:rFonts w:eastAsia="Times New Roman" w:cs="Times New Roman"/>
          <w:szCs w:val="24"/>
        </w:rPr>
        <w:t>.</w:t>
      </w:r>
      <w:r w:rsidRPr="0021174B">
        <w:rPr>
          <w:rFonts w:eastAsia="Times New Roman" w:cs="Times New Roman"/>
          <w:szCs w:val="24"/>
        </w:rPr>
        <w:t xml:space="preserve"> ovog Ugovora.</w:t>
      </w:r>
    </w:p>
    <w:p w:rsidR="009C130D" w:rsidRPr="0021174B" w:rsidRDefault="009C130D" w:rsidP="009C130D">
      <w:pPr>
        <w:numPr>
          <w:ilvl w:val="0"/>
          <w:numId w:val="10"/>
        </w:numPr>
        <w:spacing w:after="0" w:line="240" w:lineRule="auto"/>
        <w:rPr>
          <w:rFonts w:eastAsia="Times New Roman" w:cs="Times New Roman"/>
          <w:szCs w:val="24"/>
        </w:rPr>
      </w:pPr>
      <w:r w:rsidRPr="0021174B">
        <w:rPr>
          <w:rFonts w:eastAsia="Times New Roman" w:cs="Times New Roman"/>
          <w:szCs w:val="24"/>
        </w:rPr>
        <w:t>Daje saglasnost Organizatoru za korišćenje fotografija i promotivnih snimaka sa edukacije u svrhu prezentacije programa</w:t>
      </w:r>
      <w:r w:rsidR="00E50F25" w:rsidRPr="0021174B">
        <w:rPr>
          <w:rFonts w:eastAsia="Times New Roman" w:cs="Times New Roman"/>
          <w:szCs w:val="24"/>
        </w:rPr>
        <w:t xml:space="preserve"> u skladu sa važećim propisima o zaštiti podataka o ličnosti</w:t>
      </w:r>
      <w:r w:rsidRPr="0021174B">
        <w:rPr>
          <w:rFonts w:eastAsia="Times New Roman" w:cs="Times New Roman"/>
          <w:szCs w:val="24"/>
        </w:rPr>
        <w:t>.</w:t>
      </w:r>
    </w:p>
    <w:p w:rsidR="009C130D" w:rsidRPr="00FC733A" w:rsidRDefault="009C130D" w:rsidP="009C130D">
      <w:pPr>
        <w:spacing w:after="0" w:line="240" w:lineRule="auto"/>
        <w:jc w:val="center"/>
        <w:outlineLvl w:val="1"/>
        <w:rPr>
          <w:rFonts w:eastAsia="Times New Roman" w:cs="Times New Roman"/>
          <w:b/>
          <w:bCs/>
          <w:szCs w:val="24"/>
        </w:rPr>
      </w:pPr>
      <w:r w:rsidRPr="00EE0F1B">
        <w:rPr>
          <w:rFonts w:eastAsia="Times New Roman" w:cs="Times New Roman"/>
          <w:b/>
          <w:bCs/>
          <w:szCs w:val="24"/>
        </w:rPr>
        <w:t>Ponašanje i etika</w:t>
      </w:r>
    </w:p>
    <w:p w:rsidR="009C130D" w:rsidRPr="00FC733A" w:rsidRDefault="009C130D" w:rsidP="009C130D">
      <w:pPr>
        <w:spacing w:after="0" w:line="240" w:lineRule="auto"/>
        <w:jc w:val="center"/>
        <w:outlineLvl w:val="1"/>
        <w:rPr>
          <w:rFonts w:eastAsia="Times New Roman" w:cs="Times New Roman"/>
          <w:b/>
          <w:bCs/>
          <w:szCs w:val="24"/>
        </w:rPr>
      </w:pPr>
    </w:p>
    <w:p w:rsidR="009C130D" w:rsidRPr="00EE0F1B" w:rsidRDefault="009C130D" w:rsidP="009C130D">
      <w:pPr>
        <w:spacing w:after="0" w:line="240" w:lineRule="auto"/>
        <w:jc w:val="center"/>
        <w:outlineLvl w:val="1"/>
        <w:rPr>
          <w:rFonts w:eastAsia="Times New Roman" w:cs="Times New Roman"/>
          <w:b/>
          <w:bCs/>
          <w:szCs w:val="24"/>
        </w:rPr>
      </w:pPr>
      <w:r w:rsidRPr="00FC733A">
        <w:rPr>
          <w:rFonts w:eastAsia="Times New Roman" w:cs="Times New Roman"/>
          <w:b/>
          <w:bCs/>
          <w:szCs w:val="24"/>
        </w:rPr>
        <w:t>Član 5.</w:t>
      </w:r>
    </w:p>
    <w:p w:rsidR="009C130D" w:rsidRPr="00EE0F1B" w:rsidRDefault="009C130D" w:rsidP="009C130D">
      <w:pPr>
        <w:spacing w:after="0" w:line="240" w:lineRule="auto"/>
        <w:rPr>
          <w:rFonts w:eastAsia="Times New Roman" w:cs="Times New Roman"/>
          <w:szCs w:val="24"/>
        </w:rPr>
      </w:pPr>
      <w:r w:rsidRPr="00FC733A">
        <w:rPr>
          <w:rFonts w:eastAsia="Times New Roman" w:cs="Times New Roman"/>
          <w:szCs w:val="24"/>
        </w:rPr>
        <w:tab/>
      </w:r>
      <w:r w:rsidRPr="00EE0F1B">
        <w:rPr>
          <w:rFonts w:eastAsia="Times New Roman" w:cs="Times New Roman"/>
          <w:szCs w:val="24"/>
        </w:rPr>
        <w:t>U cilju zaštite dostojanstva svih učesnika, Polaznik je dužan da:</w:t>
      </w:r>
    </w:p>
    <w:p w:rsidR="009C130D" w:rsidRPr="00FC733A" w:rsidRDefault="009C130D" w:rsidP="000D7AE9">
      <w:pPr>
        <w:pStyle w:val="ListParagraph"/>
        <w:numPr>
          <w:ilvl w:val="0"/>
          <w:numId w:val="12"/>
        </w:numPr>
        <w:spacing w:after="0" w:line="240" w:lineRule="auto"/>
        <w:ind w:left="1440"/>
        <w:rPr>
          <w:rFonts w:eastAsia="Times New Roman" w:cs="Times New Roman"/>
          <w:szCs w:val="24"/>
        </w:rPr>
      </w:pPr>
      <w:r w:rsidRPr="00FC733A">
        <w:rPr>
          <w:rFonts w:eastAsia="Times New Roman" w:cs="Times New Roman"/>
          <w:szCs w:val="24"/>
        </w:rPr>
        <w:t>Komunicira sa uvažavanjem i poštovanjem.</w:t>
      </w:r>
    </w:p>
    <w:p w:rsidR="009C130D" w:rsidRPr="00FC733A" w:rsidRDefault="009C130D" w:rsidP="000D7AE9">
      <w:pPr>
        <w:pStyle w:val="ListParagraph"/>
        <w:numPr>
          <w:ilvl w:val="0"/>
          <w:numId w:val="12"/>
        </w:numPr>
        <w:spacing w:after="0" w:line="240" w:lineRule="auto"/>
        <w:ind w:left="1440"/>
        <w:rPr>
          <w:rFonts w:eastAsia="Times New Roman" w:cs="Times New Roman"/>
          <w:szCs w:val="24"/>
        </w:rPr>
      </w:pPr>
      <w:r w:rsidRPr="00FC733A">
        <w:rPr>
          <w:rFonts w:eastAsia="Times New Roman" w:cs="Times New Roman"/>
          <w:szCs w:val="24"/>
        </w:rPr>
        <w:t>Ne uznemirava druge polaznike, trenere, mentore, koordinatore i saradnike Organizatora, ni verbalno ni neverbalno, uključujući elektronsku komunikaciju.</w:t>
      </w:r>
    </w:p>
    <w:p w:rsidR="009C130D" w:rsidRPr="00FC733A" w:rsidRDefault="009C130D" w:rsidP="000D7AE9">
      <w:pPr>
        <w:pStyle w:val="ListParagraph"/>
        <w:numPr>
          <w:ilvl w:val="0"/>
          <w:numId w:val="12"/>
        </w:numPr>
        <w:spacing w:after="0" w:line="240" w:lineRule="auto"/>
        <w:ind w:left="1440"/>
        <w:rPr>
          <w:rFonts w:eastAsia="Times New Roman" w:cs="Times New Roman"/>
          <w:szCs w:val="24"/>
        </w:rPr>
      </w:pPr>
      <w:r w:rsidRPr="00FC733A">
        <w:rPr>
          <w:rFonts w:eastAsia="Times New Roman" w:cs="Times New Roman"/>
          <w:szCs w:val="24"/>
        </w:rPr>
        <w:t>Ne utiče na tok edukacije svojim ponašanjem.</w:t>
      </w:r>
    </w:p>
    <w:p w:rsidR="00EC2F4D" w:rsidRDefault="009C130D" w:rsidP="000D7AE9">
      <w:pPr>
        <w:pStyle w:val="ListParagraph"/>
        <w:numPr>
          <w:ilvl w:val="0"/>
          <w:numId w:val="12"/>
        </w:numPr>
        <w:spacing w:after="0" w:line="240" w:lineRule="auto"/>
        <w:ind w:left="1440"/>
        <w:rPr>
          <w:rFonts w:eastAsia="Times New Roman" w:cs="Times New Roman"/>
          <w:szCs w:val="24"/>
        </w:rPr>
      </w:pPr>
      <w:r w:rsidRPr="00FC733A">
        <w:rPr>
          <w:rFonts w:eastAsia="Times New Roman" w:cs="Times New Roman"/>
          <w:szCs w:val="24"/>
        </w:rPr>
        <w:t xml:space="preserve">Poštuje poverljivost </w:t>
      </w:r>
      <w:r w:rsidR="000E0105">
        <w:rPr>
          <w:rFonts w:eastAsia="Times New Roman" w:cs="Times New Roman"/>
          <w:szCs w:val="24"/>
        </w:rPr>
        <w:t xml:space="preserve">u skladu sa članom 12. ovog </w:t>
      </w:r>
      <w:r w:rsidR="00FD26B9">
        <w:rPr>
          <w:rFonts w:eastAsia="Times New Roman" w:cs="Times New Roman"/>
          <w:szCs w:val="24"/>
        </w:rPr>
        <w:t>U</w:t>
      </w:r>
      <w:r w:rsidR="000E0105">
        <w:rPr>
          <w:rFonts w:eastAsia="Times New Roman" w:cs="Times New Roman"/>
          <w:szCs w:val="24"/>
        </w:rPr>
        <w:t>govora</w:t>
      </w:r>
      <w:r w:rsidRPr="00FC733A">
        <w:rPr>
          <w:rFonts w:eastAsia="Times New Roman" w:cs="Times New Roman"/>
          <w:szCs w:val="24"/>
        </w:rPr>
        <w:t>.</w:t>
      </w:r>
    </w:p>
    <w:p w:rsidR="00EC2F4D" w:rsidRPr="00EC2F4D" w:rsidRDefault="00EC2F4D" w:rsidP="00EC2F4D">
      <w:pPr>
        <w:pStyle w:val="ListParagraph"/>
        <w:spacing w:after="0" w:line="240" w:lineRule="auto"/>
        <w:ind w:left="0"/>
        <w:rPr>
          <w:rFonts w:eastAsia="Times New Roman" w:cs="Times New Roman"/>
          <w:szCs w:val="24"/>
        </w:rPr>
      </w:pPr>
      <w:r>
        <w:tab/>
      </w:r>
      <w:r w:rsidRPr="00C40061">
        <w:t>Pre primene mere isključenja, Organizator će, osim u slučaju teške povrede obaveza, Polazniku uputiti pisano upozorenje i ostaviti primeren rok za otklanjanje povrede.</w:t>
      </w:r>
    </w:p>
    <w:p w:rsidR="009C130D" w:rsidRPr="00EE0F1B" w:rsidRDefault="009C130D" w:rsidP="009C130D">
      <w:pPr>
        <w:spacing w:after="0" w:line="240" w:lineRule="auto"/>
        <w:rPr>
          <w:rFonts w:eastAsia="Times New Roman" w:cs="Times New Roman"/>
          <w:szCs w:val="24"/>
        </w:rPr>
      </w:pPr>
      <w:r w:rsidRPr="00FC733A">
        <w:rPr>
          <w:rFonts w:eastAsia="Times New Roman" w:cs="Times New Roman"/>
          <w:szCs w:val="24"/>
        </w:rPr>
        <w:tab/>
      </w:r>
      <w:r w:rsidRPr="00EE0F1B">
        <w:rPr>
          <w:rFonts w:eastAsia="Times New Roman" w:cs="Times New Roman"/>
          <w:szCs w:val="24"/>
        </w:rPr>
        <w:t>U slučaju povrede ovog člana, Organizator može primeniti mere iz člana 7</w:t>
      </w:r>
      <w:r w:rsidR="003C419B" w:rsidRPr="00FC733A">
        <w:rPr>
          <w:rFonts w:eastAsia="Times New Roman" w:cs="Times New Roman"/>
          <w:szCs w:val="24"/>
        </w:rPr>
        <w:t>. ovog Ugovora</w:t>
      </w:r>
      <w:r w:rsidRPr="00EE0F1B">
        <w:rPr>
          <w:rFonts w:eastAsia="Times New Roman" w:cs="Times New Roman"/>
          <w:szCs w:val="24"/>
        </w:rPr>
        <w:t>, uključujući isključenje sa edukacije bez prava na povraćaj uplaćenih sredstava.</w:t>
      </w:r>
    </w:p>
    <w:p w:rsidR="009C130D" w:rsidRPr="00FC733A" w:rsidRDefault="009C130D" w:rsidP="009C130D">
      <w:pPr>
        <w:spacing w:after="0" w:line="240" w:lineRule="auto"/>
        <w:outlineLvl w:val="1"/>
        <w:rPr>
          <w:rFonts w:eastAsia="Times New Roman" w:cs="Times New Roman"/>
          <w:b/>
          <w:bCs/>
          <w:szCs w:val="24"/>
        </w:rPr>
      </w:pPr>
    </w:p>
    <w:p w:rsidR="009C130D" w:rsidRPr="00FC733A" w:rsidRDefault="009C130D" w:rsidP="009C130D">
      <w:pPr>
        <w:spacing w:after="0" w:line="240" w:lineRule="auto"/>
        <w:jc w:val="center"/>
        <w:outlineLvl w:val="1"/>
        <w:rPr>
          <w:rFonts w:eastAsia="Times New Roman" w:cs="Times New Roman"/>
          <w:b/>
          <w:bCs/>
          <w:szCs w:val="24"/>
        </w:rPr>
      </w:pPr>
      <w:r w:rsidRPr="00EE0F1B">
        <w:rPr>
          <w:rFonts w:eastAsia="Times New Roman" w:cs="Times New Roman"/>
          <w:b/>
          <w:bCs/>
          <w:szCs w:val="24"/>
        </w:rPr>
        <w:t>Prava i obaveze Organizatora</w:t>
      </w:r>
      <w:r w:rsidRPr="00FC733A">
        <w:rPr>
          <w:rFonts w:eastAsia="Times New Roman" w:cs="Times New Roman"/>
          <w:b/>
          <w:bCs/>
          <w:szCs w:val="24"/>
        </w:rPr>
        <w:t xml:space="preserve"> </w:t>
      </w:r>
    </w:p>
    <w:p w:rsidR="009C130D" w:rsidRPr="00FC733A" w:rsidRDefault="009C130D" w:rsidP="009C130D">
      <w:pPr>
        <w:spacing w:after="0" w:line="240" w:lineRule="auto"/>
        <w:jc w:val="center"/>
        <w:outlineLvl w:val="1"/>
        <w:rPr>
          <w:rFonts w:eastAsia="Times New Roman" w:cs="Times New Roman"/>
          <w:b/>
          <w:bCs/>
          <w:szCs w:val="24"/>
        </w:rPr>
      </w:pPr>
    </w:p>
    <w:p w:rsidR="009C130D" w:rsidRPr="00EE0F1B" w:rsidRDefault="009C130D" w:rsidP="009C130D">
      <w:pPr>
        <w:spacing w:after="0" w:line="240" w:lineRule="auto"/>
        <w:jc w:val="center"/>
        <w:outlineLvl w:val="1"/>
        <w:rPr>
          <w:rFonts w:eastAsia="Times New Roman" w:cs="Times New Roman"/>
          <w:b/>
          <w:bCs/>
          <w:szCs w:val="24"/>
        </w:rPr>
      </w:pPr>
      <w:r w:rsidRPr="00EE0F1B">
        <w:rPr>
          <w:rFonts w:eastAsia="Times New Roman" w:cs="Times New Roman"/>
          <w:b/>
          <w:bCs/>
          <w:szCs w:val="24"/>
        </w:rPr>
        <w:t>Član 6</w:t>
      </w:r>
      <w:r w:rsidRPr="00FC733A">
        <w:rPr>
          <w:rFonts w:eastAsia="Times New Roman" w:cs="Times New Roman"/>
          <w:b/>
          <w:bCs/>
          <w:szCs w:val="24"/>
        </w:rPr>
        <w:t>.</w:t>
      </w:r>
    </w:p>
    <w:p w:rsidR="009C130D" w:rsidRPr="00EE0F1B" w:rsidRDefault="000D7AE9" w:rsidP="009C130D">
      <w:pPr>
        <w:spacing w:after="0" w:line="240" w:lineRule="auto"/>
        <w:rPr>
          <w:rFonts w:eastAsia="Times New Roman" w:cs="Times New Roman"/>
          <w:szCs w:val="24"/>
        </w:rPr>
      </w:pPr>
      <w:r>
        <w:rPr>
          <w:rFonts w:eastAsia="Times New Roman" w:cs="Times New Roman"/>
          <w:szCs w:val="24"/>
        </w:rPr>
        <w:tab/>
      </w:r>
      <w:r w:rsidR="009C130D" w:rsidRPr="00EE0F1B">
        <w:rPr>
          <w:rFonts w:eastAsia="Times New Roman" w:cs="Times New Roman"/>
          <w:szCs w:val="24"/>
        </w:rPr>
        <w:t>Organizator se obavezuje da:</w:t>
      </w:r>
    </w:p>
    <w:p w:rsidR="000E0105" w:rsidRPr="000E0105" w:rsidRDefault="000E0105" w:rsidP="000D7AE9">
      <w:pPr>
        <w:numPr>
          <w:ilvl w:val="0"/>
          <w:numId w:val="24"/>
        </w:numPr>
        <w:tabs>
          <w:tab w:val="clear" w:pos="720"/>
          <w:tab w:val="num" w:pos="1440"/>
        </w:tabs>
        <w:spacing w:after="0" w:line="240" w:lineRule="auto"/>
        <w:ind w:left="1440"/>
        <w:rPr>
          <w:rFonts w:eastAsia="Times New Roman" w:cs="Times New Roman"/>
          <w:szCs w:val="24"/>
        </w:rPr>
      </w:pPr>
      <w:r w:rsidRPr="000E0105">
        <w:rPr>
          <w:rFonts w:eastAsia="Times New Roman" w:cs="Times New Roman"/>
          <w:szCs w:val="24"/>
        </w:rPr>
        <w:t>obezbedi odgovarajući prostor, tehničke uslove i kvalifikovan stručni kadar za realizaciju edukacije u skladu sa planom i programom,</w:t>
      </w:r>
    </w:p>
    <w:p w:rsidR="000E0105" w:rsidRPr="000E0105" w:rsidRDefault="000E0105" w:rsidP="000D7AE9">
      <w:pPr>
        <w:numPr>
          <w:ilvl w:val="0"/>
          <w:numId w:val="24"/>
        </w:numPr>
        <w:tabs>
          <w:tab w:val="clear" w:pos="720"/>
          <w:tab w:val="num" w:pos="1440"/>
        </w:tabs>
        <w:spacing w:after="0" w:line="240" w:lineRule="auto"/>
        <w:ind w:left="1440"/>
        <w:rPr>
          <w:rFonts w:eastAsia="Times New Roman" w:cs="Times New Roman"/>
          <w:szCs w:val="24"/>
        </w:rPr>
      </w:pPr>
      <w:r w:rsidRPr="000E0105">
        <w:rPr>
          <w:rFonts w:eastAsia="Times New Roman" w:cs="Times New Roman"/>
          <w:szCs w:val="24"/>
        </w:rPr>
        <w:t>pravovremeno informiše Polaznika o rasporedu i eventualnim izmenama termina i obezbedi ažurno komuniciranje putem elektronske pošte ili drugih kanala komunikacije,</w:t>
      </w:r>
    </w:p>
    <w:p w:rsidR="000E0105" w:rsidRPr="000E0105" w:rsidRDefault="000E0105" w:rsidP="000D7AE9">
      <w:pPr>
        <w:numPr>
          <w:ilvl w:val="0"/>
          <w:numId w:val="24"/>
        </w:numPr>
        <w:tabs>
          <w:tab w:val="clear" w:pos="720"/>
          <w:tab w:val="num" w:pos="1440"/>
        </w:tabs>
        <w:spacing w:after="0" w:line="240" w:lineRule="auto"/>
        <w:ind w:left="1440"/>
        <w:rPr>
          <w:rFonts w:eastAsia="Times New Roman" w:cs="Times New Roman"/>
          <w:szCs w:val="24"/>
        </w:rPr>
      </w:pPr>
      <w:r w:rsidRPr="000E0105">
        <w:rPr>
          <w:rFonts w:eastAsia="Times New Roman" w:cs="Times New Roman"/>
          <w:szCs w:val="24"/>
        </w:rPr>
        <w:t>na zahtev Polaznika predstavi metode rada, ciljeve i očekivane ishode edukacije, uključujući način praćenja napretka,</w:t>
      </w:r>
    </w:p>
    <w:p w:rsidR="000E0105" w:rsidRPr="000E0105" w:rsidRDefault="000E0105" w:rsidP="000D7AE9">
      <w:pPr>
        <w:numPr>
          <w:ilvl w:val="0"/>
          <w:numId w:val="24"/>
        </w:numPr>
        <w:tabs>
          <w:tab w:val="clear" w:pos="720"/>
          <w:tab w:val="num" w:pos="1440"/>
        </w:tabs>
        <w:spacing w:after="0" w:line="240" w:lineRule="auto"/>
        <w:ind w:left="1440"/>
        <w:rPr>
          <w:rFonts w:eastAsia="Times New Roman" w:cs="Times New Roman"/>
          <w:szCs w:val="24"/>
        </w:rPr>
      </w:pPr>
      <w:r w:rsidRPr="000E0105">
        <w:rPr>
          <w:rFonts w:eastAsia="Times New Roman" w:cs="Times New Roman"/>
          <w:szCs w:val="24"/>
        </w:rPr>
        <w:t>obezbedi dostupnost materijala edukacije i elektronskih resursa (prezentacije, linkovi i sl.) u razumnom roku,</w:t>
      </w:r>
    </w:p>
    <w:p w:rsidR="000E0105" w:rsidRPr="000E0105" w:rsidRDefault="000E0105" w:rsidP="000D7AE9">
      <w:pPr>
        <w:numPr>
          <w:ilvl w:val="0"/>
          <w:numId w:val="24"/>
        </w:numPr>
        <w:tabs>
          <w:tab w:val="clear" w:pos="720"/>
          <w:tab w:val="num" w:pos="1440"/>
        </w:tabs>
        <w:spacing w:after="0" w:line="240" w:lineRule="auto"/>
        <w:ind w:left="1440"/>
        <w:rPr>
          <w:rFonts w:eastAsia="Times New Roman" w:cs="Times New Roman"/>
          <w:szCs w:val="24"/>
        </w:rPr>
      </w:pPr>
      <w:r w:rsidRPr="000E0105">
        <w:rPr>
          <w:rFonts w:eastAsia="Times New Roman" w:cs="Times New Roman"/>
          <w:szCs w:val="24"/>
        </w:rPr>
        <w:t>obezbedi zaštitu ličnih podataka Polaznika u skladu sa važećim propisima o zaštiti podataka o ličnosti,</w:t>
      </w:r>
    </w:p>
    <w:p w:rsidR="000E0105" w:rsidRPr="000E0105" w:rsidRDefault="000E0105" w:rsidP="000D7AE9">
      <w:pPr>
        <w:numPr>
          <w:ilvl w:val="0"/>
          <w:numId w:val="24"/>
        </w:numPr>
        <w:tabs>
          <w:tab w:val="clear" w:pos="720"/>
          <w:tab w:val="num" w:pos="1440"/>
        </w:tabs>
        <w:spacing w:after="0" w:line="240" w:lineRule="auto"/>
        <w:ind w:left="1440"/>
        <w:rPr>
          <w:rFonts w:eastAsia="Times New Roman" w:cs="Times New Roman"/>
          <w:szCs w:val="24"/>
        </w:rPr>
      </w:pPr>
      <w:r w:rsidRPr="000E0105">
        <w:rPr>
          <w:rFonts w:eastAsia="Times New Roman" w:cs="Times New Roman"/>
          <w:szCs w:val="24"/>
        </w:rPr>
        <w:t xml:space="preserve">vodi evidenciju o </w:t>
      </w:r>
      <w:r w:rsidR="00BA743B">
        <w:rPr>
          <w:rFonts w:eastAsia="Times New Roman" w:cs="Times New Roman"/>
          <w:szCs w:val="24"/>
        </w:rPr>
        <w:t>prisustvu i napredku Polaznika</w:t>
      </w:r>
      <w:r w:rsidRPr="000E0105">
        <w:rPr>
          <w:rFonts w:eastAsia="Times New Roman" w:cs="Times New Roman"/>
          <w:szCs w:val="24"/>
        </w:rPr>
        <w:t xml:space="preserve"> tokom celokupne edukacije,</w:t>
      </w:r>
    </w:p>
    <w:p w:rsidR="000E0105" w:rsidRPr="000E0105" w:rsidRDefault="000E0105" w:rsidP="000D7AE9">
      <w:pPr>
        <w:numPr>
          <w:ilvl w:val="0"/>
          <w:numId w:val="24"/>
        </w:numPr>
        <w:tabs>
          <w:tab w:val="clear" w:pos="720"/>
          <w:tab w:val="num" w:pos="1440"/>
        </w:tabs>
        <w:spacing w:after="0" w:line="240" w:lineRule="auto"/>
        <w:ind w:left="1440"/>
        <w:rPr>
          <w:rFonts w:eastAsia="Times New Roman" w:cs="Times New Roman"/>
          <w:szCs w:val="24"/>
        </w:rPr>
      </w:pPr>
      <w:r w:rsidRPr="000E0105">
        <w:rPr>
          <w:rFonts w:eastAsia="Times New Roman" w:cs="Times New Roman"/>
          <w:szCs w:val="24"/>
        </w:rPr>
        <w:t>obezbedi adekvatne uslove za on-line učešće (platformu, tehničku podršku i korisničke upute) ukoliko se edukacija ili deo programa održava on-line,</w:t>
      </w:r>
    </w:p>
    <w:p w:rsidR="000E0105" w:rsidRPr="000E0105" w:rsidRDefault="000E0105" w:rsidP="000D7AE9">
      <w:pPr>
        <w:numPr>
          <w:ilvl w:val="0"/>
          <w:numId w:val="24"/>
        </w:numPr>
        <w:tabs>
          <w:tab w:val="clear" w:pos="720"/>
          <w:tab w:val="num" w:pos="1440"/>
        </w:tabs>
        <w:spacing w:after="0" w:line="240" w:lineRule="auto"/>
        <w:ind w:left="1440"/>
        <w:rPr>
          <w:rFonts w:eastAsia="Times New Roman" w:cs="Times New Roman"/>
          <w:szCs w:val="24"/>
        </w:rPr>
      </w:pPr>
      <w:r w:rsidRPr="000E0105">
        <w:rPr>
          <w:rFonts w:eastAsia="Times New Roman" w:cs="Times New Roman"/>
          <w:szCs w:val="24"/>
        </w:rPr>
        <w:t>omogući nadoknadu propuštenog termina isključivo u slučaju izmene termina nastale krivicom Organizatora,</w:t>
      </w:r>
    </w:p>
    <w:p w:rsidR="000E0105" w:rsidRPr="000E0105" w:rsidRDefault="000E0105" w:rsidP="000D7AE9">
      <w:pPr>
        <w:numPr>
          <w:ilvl w:val="0"/>
          <w:numId w:val="24"/>
        </w:numPr>
        <w:tabs>
          <w:tab w:val="clear" w:pos="720"/>
          <w:tab w:val="num" w:pos="1440"/>
        </w:tabs>
        <w:spacing w:after="0" w:line="240" w:lineRule="auto"/>
        <w:ind w:left="1440"/>
        <w:rPr>
          <w:rFonts w:eastAsia="Times New Roman" w:cs="Times New Roman"/>
          <w:szCs w:val="24"/>
        </w:rPr>
      </w:pPr>
      <w:r w:rsidRPr="000E0105">
        <w:rPr>
          <w:rFonts w:eastAsia="Times New Roman" w:cs="Times New Roman"/>
          <w:szCs w:val="24"/>
        </w:rPr>
        <w:lastRenderedPageBreak/>
        <w:t>u slučaju potpunog otkazivanja programa, izvrši povraćaj uplaćene naknade Polazniku u razumnom roku.</w:t>
      </w:r>
    </w:p>
    <w:p w:rsidR="009C130D" w:rsidRPr="00FC733A" w:rsidRDefault="009C130D" w:rsidP="009C130D">
      <w:pPr>
        <w:spacing w:after="0" w:line="240" w:lineRule="auto"/>
        <w:outlineLvl w:val="1"/>
        <w:rPr>
          <w:rFonts w:eastAsia="Times New Roman" w:cs="Times New Roman"/>
          <w:b/>
          <w:bCs/>
          <w:szCs w:val="24"/>
        </w:rPr>
      </w:pPr>
    </w:p>
    <w:p w:rsidR="007F68B9" w:rsidRDefault="007F68B9" w:rsidP="007F68B9">
      <w:pPr>
        <w:pStyle w:val="NormalWeb"/>
        <w:spacing w:before="0" w:beforeAutospacing="0" w:after="0" w:afterAutospacing="0"/>
        <w:jc w:val="center"/>
        <w:rPr>
          <w:rStyle w:val="Strong"/>
        </w:rPr>
      </w:pPr>
      <w:r>
        <w:rPr>
          <w:rStyle w:val="Strong"/>
        </w:rPr>
        <w:t>Isključenje polaznika i raskid ugovora od strane Organizatora</w:t>
      </w:r>
    </w:p>
    <w:p w:rsidR="007F68B9" w:rsidRDefault="007F68B9" w:rsidP="007F68B9">
      <w:pPr>
        <w:pStyle w:val="NormalWeb"/>
        <w:spacing w:before="0" w:beforeAutospacing="0" w:after="0" w:afterAutospacing="0"/>
        <w:rPr>
          <w:rStyle w:val="Strong"/>
        </w:rPr>
      </w:pPr>
    </w:p>
    <w:p w:rsidR="007F68B9" w:rsidRDefault="007F68B9" w:rsidP="007F68B9">
      <w:pPr>
        <w:pStyle w:val="NormalWeb"/>
        <w:spacing w:before="0" w:beforeAutospacing="0" w:after="0" w:afterAutospacing="0"/>
        <w:jc w:val="center"/>
      </w:pPr>
      <w:r>
        <w:rPr>
          <w:rStyle w:val="Strong"/>
        </w:rPr>
        <w:t>Član 7.</w:t>
      </w:r>
    </w:p>
    <w:p w:rsidR="007F68B9" w:rsidRPr="00C40061" w:rsidRDefault="007F68B9" w:rsidP="007F68B9">
      <w:pPr>
        <w:pStyle w:val="NormalWeb"/>
        <w:spacing w:before="0" w:beforeAutospacing="0" w:after="0" w:afterAutospacing="0"/>
      </w:pPr>
      <w:r w:rsidRPr="00C40061">
        <w:t>Organizator može isključiti Polaznika iz edukacije ukoliko:</w:t>
      </w:r>
    </w:p>
    <w:p w:rsidR="007F68B9" w:rsidRPr="00C40061" w:rsidRDefault="00E50F25" w:rsidP="000D7AE9">
      <w:pPr>
        <w:pStyle w:val="NormalWeb"/>
        <w:numPr>
          <w:ilvl w:val="0"/>
          <w:numId w:val="22"/>
        </w:numPr>
        <w:tabs>
          <w:tab w:val="clear" w:pos="720"/>
          <w:tab w:val="num" w:pos="1440"/>
        </w:tabs>
        <w:spacing w:before="0" w:beforeAutospacing="0" w:after="0" w:afterAutospacing="0"/>
        <w:ind w:left="1440"/>
      </w:pPr>
      <w:r w:rsidRPr="00C40061">
        <w:t>svojim postupanjem objektivno narušava</w:t>
      </w:r>
      <w:r w:rsidR="007F68B9" w:rsidRPr="00C40061">
        <w:t xml:space="preserve"> ugled</w:t>
      </w:r>
      <w:r w:rsidRPr="00C40061">
        <w:t xml:space="preserve"> Organizatora ili programa,</w:t>
      </w:r>
    </w:p>
    <w:p w:rsidR="007F68B9" w:rsidRPr="00C40061" w:rsidRDefault="007F68B9" w:rsidP="000D7AE9">
      <w:pPr>
        <w:pStyle w:val="NormalWeb"/>
        <w:numPr>
          <w:ilvl w:val="0"/>
          <w:numId w:val="22"/>
        </w:numPr>
        <w:tabs>
          <w:tab w:val="clear" w:pos="720"/>
          <w:tab w:val="num" w:pos="1440"/>
        </w:tabs>
        <w:spacing w:before="0" w:beforeAutospacing="0" w:after="0" w:afterAutospacing="0"/>
        <w:ind w:left="1440"/>
      </w:pPr>
      <w:r w:rsidRPr="00C40061">
        <w:t>prekrši pravila ponašanja i etike iz člana 5,</w:t>
      </w:r>
    </w:p>
    <w:p w:rsidR="007F68B9" w:rsidRPr="00C40061" w:rsidRDefault="007F68B9" w:rsidP="000D7AE9">
      <w:pPr>
        <w:pStyle w:val="NormalWeb"/>
        <w:numPr>
          <w:ilvl w:val="0"/>
          <w:numId w:val="22"/>
        </w:numPr>
        <w:tabs>
          <w:tab w:val="clear" w:pos="720"/>
          <w:tab w:val="num" w:pos="1440"/>
        </w:tabs>
        <w:spacing w:before="0" w:beforeAutospacing="0" w:after="0" w:afterAutospacing="0"/>
        <w:ind w:left="1440"/>
      </w:pPr>
      <w:r w:rsidRPr="00C40061">
        <w:t>ne postupi u skladu sa obavezama iz člana 4,</w:t>
      </w:r>
    </w:p>
    <w:p w:rsidR="007F68B9" w:rsidRPr="00C40061" w:rsidRDefault="007F68B9" w:rsidP="000D7AE9">
      <w:pPr>
        <w:pStyle w:val="NormalWeb"/>
        <w:numPr>
          <w:ilvl w:val="0"/>
          <w:numId w:val="22"/>
        </w:numPr>
        <w:tabs>
          <w:tab w:val="clear" w:pos="720"/>
          <w:tab w:val="num" w:pos="1440"/>
        </w:tabs>
        <w:spacing w:before="0" w:beforeAutospacing="0" w:after="0" w:afterAutospacing="0"/>
        <w:ind w:left="1440"/>
      </w:pPr>
      <w:r w:rsidRPr="00C40061">
        <w:t>ometa druge polaznike u radu,</w:t>
      </w:r>
    </w:p>
    <w:p w:rsidR="007F68B9" w:rsidRPr="00C40061" w:rsidRDefault="007F68B9" w:rsidP="000D7AE9">
      <w:pPr>
        <w:pStyle w:val="NormalWeb"/>
        <w:numPr>
          <w:ilvl w:val="0"/>
          <w:numId w:val="22"/>
        </w:numPr>
        <w:tabs>
          <w:tab w:val="clear" w:pos="720"/>
          <w:tab w:val="num" w:pos="1440"/>
        </w:tabs>
        <w:spacing w:before="0" w:beforeAutospacing="0" w:after="0" w:afterAutospacing="0"/>
        <w:ind w:left="1440"/>
      </w:pPr>
      <w:r w:rsidRPr="00C40061">
        <w:t>neovlašćeno koristi, snima ili deli sadržaj, metode i promotivni materijal edukacije,</w:t>
      </w:r>
    </w:p>
    <w:p w:rsidR="007F68B9" w:rsidRPr="00C40061" w:rsidRDefault="007F68B9" w:rsidP="000D7AE9">
      <w:pPr>
        <w:pStyle w:val="NormalWeb"/>
        <w:numPr>
          <w:ilvl w:val="0"/>
          <w:numId w:val="22"/>
        </w:numPr>
        <w:tabs>
          <w:tab w:val="clear" w:pos="720"/>
          <w:tab w:val="num" w:pos="1440"/>
        </w:tabs>
        <w:spacing w:before="0" w:beforeAutospacing="0" w:after="0" w:afterAutospacing="0"/>
        <w:ind w:left="1440"/>
      </w:pPr>
      <w:r w:rsidRPr="00C40061">
        <w:t xml:space="preserve">bez prethodne pismene saglasnosti </w:t>
      </w:r>
      <w:r w:rsidR="00E2431B" w:rsidRPr="00C40061">
        <w:t>koristi metode, materijale ili tehničke modele Organizatora u komercijalne svrhe koje predstavljaju konkurentsku delatnost u odnosu na programe Organizatora, bez njegove prethodne pisane saglasnosti</w:t>
      </w:r>
      <w:r w:rsidRPr="00C40061">
        <w:t>.</w:t>
      </w:r>
    </w:p>
    <w:p w:rsidR="008B2FC2" w:rsidRPr="00FC733A" w:rsidRDefault="00745BC7" w:rsidP="000D7AE9">
      <w:pPr>
        <w:pStyle w:val="NormalWeb"/>
        <w:spacing w:before="0" w:beforeAutospacing="0" w:after="0" w:afterAutospacing="0"/>
      </w:pPr>
      <w:r w:rsidRPr="00C40061">
        <w:tab/>
      </w:r>
      <w:r w:rsidR="00EC2F4D" w:rsidRPr="00C40061">
        <w:t xml:space="preserve">U slučajevima iz ovog člana smatra se da je Ugovor raskinut jednostranom izjavom Organizatora. Polaznik nema pravo na povraćaj sredstava za već realizovani deo programa, </w:t>
      </w:r>
      <w:proofErr w:type="gramStart"/>
      <w:r w:rsidR="00EC2F4D" w:rsidRPr="00C40061">
        <w:t>a</w:t>
      </w:r>
      <w:proofErr w:type="gramEnd"/>
      <w:r w:rsidR="00EC2F4D" w:rsidRPr="00C40061">
        <w:t xml:space="preserve"> obavezan je da izmiri cenu realizovanih modula u skladu sa članom 9. ovog Ugovora.</w:t>
      </w:r>
    </w:p>
    <w:p w:rsidR="00C40061" w:rsidRDefault="00C40061" w:rsidP="006057AD">
      <w:pPr>
        <w:pStyle w:val="ListParagraph"/>
        <w:spacing w:after="0" w:line="240" w:lineRule="auto"/>
        <w:ind w:left="0"/>
        <w:jc w:val="center"/>
        <w:rPr>
          <w:rFonts w:eastAsia="Times New Roman" w:cs="Times New Roman"/>
          <w:b/>
          <w:szCs w:val="24"/>
        </w:rPr>
      </w:pPr>
    </w:p>
    <w:p w:rsidR="009C130D" w:rsidRPr="00FC733A" w:rsidRDefault="008B2FC2" w:rsidP="006057AD">
      <w:pPr>
        <w:pStyle w:val="ListParagraph"/>
        <w:spacing w:after="0" w:line="240" w:lineRule="auto"/>
        <w:ind w:left="0"/>
        <w:jc w:val="center"/>
        <w:rPr>
          <w:rFonts w:eastAsia="Times New Roman" w:cs="Times New Roman"/>
          <w:b/>
          <w:szCs w:val="24"/>
        </w:rPr>
      </w:pPr>
      <w:r w:rsidRPr="00FC733A">
        <w:rPr>
          <w:rFonts w:eastAsia="Times New Roman" w:cs="Times New Roman"/>
          <w:b/>
          <w:szCs w:val="24"/>
        </w:rPr>
        <w:t>Sertifikat</w:t>
      </w:r>
    </w:p>
    <w:p w:rsidR="008B2FC2" w:rsidRPr="00FC733A" w:rsidRDefault="008B2FC2" w:rsidP="008B2FC2">
      <w:pPr>
        <w:pStyle w:val="ListParagraph"/>
        <w:spacing w:after="0" w:line="240" w:lineRule="auto"/>
        <w:jc w:val="center"/>
        <w:rPr>
          <w:rFonts w:eastAsia="Times New Roman" w:cs="Times New Roman"/>
          <w:szCs w:val="24"/>
        </w:rPr>
      </w:pPr>
    </w:p>
    <w:p w:rsidR="008B2FC2" w:rsidRPr="00860863" w:rsidRDefault="00860863" w:rsidP="006057AD">
      <w:pPr>
        <w:pStyle w:val="ListParagraph"/>
        <w:spacing w:after="0" w:line="240" w:lineRule="auto"/>
        <w:ind w:left="0"/>
        <w:jc w:val="center"/>
        <w:rPr>
          <w:rFonts w:eastAsia="Times New Roman" w:cs="Times New Roman"/>
          <w:b/>
          <w:szCs w:val="24"/>
        </w:rPr>
      </w:pPr>
      <w:r>
        <w:rPr>
          <w:rFonts w:eastAsia="Times New Roman" w:cs="Times New Roman"/>
          <w:b/>
          <w:szCs w:val="24"/>
        </w:rPr>
        <w:t>Član 8</w:t>
      </w:r>
      <w:r w:rsidR="008B2FC2" w:rsidRPr="00860863">
        <w:rPr>
          <w:rFonts w:eastAsia="Times New Roman" w:cs="Times New Roman"/>
          <w:b/>
          <w:szCs w:val="24"/>
        </w:rPr>
        <w:t>.</w:t>
      </w:r>
    </w:p>
    <w:p w:rsidR="008B2FC2" w:rsidRPr="00FC733A" w:rsidRDefault="008B2FC2" w:rsidP="008B2FC2">
      <w:pPr>
        <w:pStyle w:val="ListParagraph"/>
        <w:spacing w:after="0" w:line="240" w:lineRule="auto"/>
        <w:ind w:left="0"/>
        <w:rPr>
          <w:rFonts w:eastAsia="Times New Roman" w:cs="Times New Roman"/>
          <w:szCs w:val="24"/>
        </w:rPr>
      </w:pPr>
      <w:r w:rsidRPr="00FC733A">
        <w:rPr>
          <w:rFonts w:eastAsia="Times New Roman" w:cs="Times New Roman"/>
          <w:szCs w:val="24"/>
        </w:rPr>
        <w:tab/>
        <w:t xml:space="preserve">Polaznik koji </w:t>
      </w:r>
      <w:r w:rsidR="00265418" w:rsidRPr="00FC733A">
        <w:rPr>
          <w:rFonts w:eastAsia="Times New Roman" w:cs="Times New Roman"/>
          <w:szCs w:val="24"/>
        </w:rPr>
        <w:t xml:space="preserve">je </w:t>
      </w:r>
      <w:r w:rsidRPr="00FC733A">
        <w:rPr>
          <w:rFonts w:eastAsia="Times New Roman" w:cs="Times New Roman"/>
          <w:szCs w:val="24"/>
        </w:rPr>
        <w:t>prisustv</w:t>
      </w:r>
      <w:r w:rsidR="00265418" w:rsidRPr="00FC733A">
        <w:rPr>
          <w:rFonts w:eastAsia="Times New Roman" w:cs="Times New Roman"/>
          <w:szCs w:val="24"/>
        </w:rPr>
        <w:t>ovao</w:t>
      </w:r>
      <w:r w:rsidRPr="00FC733A">
        <w:rPr>
          <w:rFonts w:eastAsia="Times New Roman" w:cs="Times New Roman"/>
          <w:szCs w:val="24"/>
        </w:rPr>
        <w:t xml:space="preserve"> na više od 80% </w:t>
      </w:r>
      <w:r w:rsidR="00B17F38" w:rsidRPr="00FC733A">
        <w:rPr>
          <w:rFonts w:eastAsia="Times New Roman" w:cs="Times New Roman"/>
          <w:szCs w:val="24"/>
        </w:rPr>
        <w:t xml:space="preserve">održane </w:t>
      </w:r>
      <w:r w:rsidRPr="00FC733A">
        <w:rPr>
          <w:rFonts w:eastAsia="Times New Roman" w:cs="Times New Roman"/>
          <w:szCs w:val="24"/>
        </w:rPr>
        <w:t xml:space="preserve">edukacije, izradi i odbrani Završni rad </w:t>
      </w:r>
      <w:r w:rsidR="00A25375" w:rsidRPr="00FC733A">
        <w:rPr>
          <w:rFonts w:eastAsia="Times New Roman" w:cs="Times New Roman"/>
          <w:szCs w:val="24"/>
        </w:rPr>
        <w:t>stiče pravo na</w:t>
      </w:r>
      <w:r w:rsidRPr="00FC733A">
        <w:rPr>
          <w:rFonts w:eastAsia="Times New Roman" w:cs="Times New Roman"/>
          <w:szCs w:val="24"/>
        </w:rPr>
        <w:t xml:space="preserve"> </w:t>
      </w:r>
      <w:r w:rsidR="00B17F38" w:rsidRPr="00FC733A">
        <w:rPr>
          <w:rFonts w:eastAsia="Times New Roman" w:cs="Times New Roman"/>
          <w:szCs w:val="24"/>
        </w:rPr>
        <w:t xml:space="preserve">izdavanje </w:t>
      </w:r>
      <w:r w:rsidR="001E2013">
        <w:rPr>
          <w:rFonts w:eastAsia="Times New Roman" w:cs="Times New Roman"/>
          <w:szCs w:val="24"/>
        </w:rPr>
        <w:t>“</w:t>
      </w:r>
      <w:r w:rsidRPr="00FC733A">
        <w:rPr>
          <w:rFonts w:eastAsia="Times New Roman" w:cs="Times New Roman"/>
          <w:szCs w:val="24"/>
        </w:rPr>
        <w:t>Sertifikat</w:t>
      </w:r>
      <w:r w:rsidR="00B17F38" w:rsidRPr="00FC733A">
        <w:rPr>
          <w:rFonts w:eastAsia="Times New Roman" w:cs="Times New Roman"/>
          <w:szCs w:val="24"/>
        </w:rPr>
        <w:t>a</w:t>
      </w:r>
      <w:r w:rsidR="001E2013">
        <w:rPr>
          <w:rFonts w:eastAsia="Times New Roman" w:cs="Times New Roman"/>
          <w:szCs w:val="24"/>
        </w:rPr>
        <w:t>”</w:t>
      </w:r>
      <w:r w:rsidRPr="00FC733A">
        <w:rPr>
          <w:rFonts w:eastAsia="Times New Roman" w:cs="Times New Roman"/>
          <w:szCs w:val="24"/>
        </w:rPr>
        <w:t>.</w:t>
      </w:r>
    </w:p>
    <w:p w:rsidR="00A25375" w:rsidRPr="00FC733A" w:rsidRDefault="00A25375" w:rsidP="008E75C7">
      <w:pPr>
        <w:spacing w:after="0" w:line="240" w:lineRule="auto"/>
        <w:jc w:val="center"/>
        <w:outlineLvl w:val="1"/>
        <w:rPr>
          <w:rFonts w:eastAsia="Times New Roman" w:cs="Times New Roman"/>
          <w:b/>
          <w:bCs/>
          <w:szCs w:val="24"/>
        </w:rPr>
      </w:pPr>
    </w:p>
    <w:p w:rsidR="008E75C7" w:rsidRPr="00FC733A" w:rsidRDefault="008E75C7" w:rsidP="008E75C7">
      <w:pPr>
        <w:spacing w:after="0" w:line="240" w:lineRule="auto"/>
        <w:jc w:val="center"/>
        <w:outlineLvl w:val="1"/>
        <w:rPr>
          <w:rFonts w:eastAsia="Times New Roman" w:cs="Times New Roman"/>
          <w:b/>
          <w:bCs/>
          <w:szCs w:val="24"/>
        </w:rPr>
      </w:pPr>
      <w:r w:rsidRPr="00EE0F1B">
        <w:rPr>
          <w:rFonts w:eastAsia="Times New Roman" w:cs="Times New Roman"/>
          <w:b/>
          <w:bCs/>
          <w:szCs w:val="24"/>
        </w:rPr>
        <w:t>Programi i cene</w:t>
      </w:r>
    </w:p>
    <w:p w:rsidR="008E75C7" w:rsidRPr="00FC733A" w:rsidRDefault="008E75C7" w:rsidP="008E75C7">
      <w:pPr>
        <w:spacing w:after="0" w:line="240" w:lineRule="auto"/>
        <w:jc w:val="center"/>
        <w:outlineLvl w:val="1"/>
        <w:rPr>
          <w:rFonts w:eastAsia="Times New Roman" w:cs="Times New Roman"/>
          <w:b/>
          <w:bCs/>
          <w:szCs w:val="24"/>
        </w:rPr>
      </w:pPr>
    </w:p>
    <w:p w:rsidR="008E75C7" w:rsidRPr="00EE0F1B" w:rsidRDefault="008E75C7" w:rsidP="008E75C7">
      <w:pPr>
        <w:spacing w:after="0" w:line="240" w:lineRule="auto"/>
        <w:jc w:val="center"/>
        <w:outlineLvl w:val="1"/>
        <w:rPr>
          <w:rFonts w:eastAsia="Times New Roman" w:cs="Times New Roman"/>
          <w:b/>
          <w:bCs/>
          <w:szCs w:val="24"/>
        </w:rPr>
      </w:pPr>
      <w:r w:rsidRPr="00FC733A">
        <w:rPr>
          <w:rFonts w:eastAsia="Times New Roman" w:cs="Times New Roman"/>
          <w:b/>
          <w:bCs/>
          <w:szCs w:val="24"/>
        </w:rPr>
        <w:t xml:space="preserve">Član </w:t>
      </w:r>
      <w:r w:rsidR="00860863">
        <w:rPr>
          <w:rFonts w:eastAsia="Times New Roman" w:cs="Times New Roman"/>
          <w:b/>
          <w:bCs/>
          <w:szCs w:val="24"/>
        </w:rPr>
        <w:t>9</w:t>
      </w:r>
      <w:r w:rsidRPr="00FC733A">
        <w:rPr>
          <w:rFonts w:eastAsia="Times New Roman" w:cs="Times New Roman"/>
          <w:b/>
          <w:bCs/>
          <w:szCs w:val="24"/>
        </w:rPr>
        <w:t>.</w:t>
      </w:r>
    </w:p>
    <w:p w:rsidR="008E75C7" w:rsidRDefault="006C16C6" w:rsidP="00F4490B">
      <w:pPr>
        <w:spacing w:after="0" w:line="240" w:lineRule="auto"/>
        <w:rPr>
          <w:rFonts w:eastAsia="Times New Roman" w:cs="Times New Roman"/>
          <w:szCs w:val="24"/>
        </w:rPr>
      </w:pPr>
      <w:r w:rsidRPr="00FC733A">
        <w:rPr>
          <w:rFonts w:eastAsia="Times New Roman" w:cs="Times New Roman"/>
          <w:szCs w:val="24"/>
        </w:rPr>
        <w:tab/>
      </w:r>
    </w:p>
    <w:p w:rsidR="00825327" w:rsidRPr="00DD66A8" w:rsidRDefault="00825327" w:rsidP="00825327">
      <w:pPr>
        <w:pStyle w:val="NormalWeb"/>
        <w:spacing w:before="0" w:beforeAutospacing="0" w:after="0" w:afterAutospacing="0"/>
      </w:pPr>
      <w:r>
        <w:tab/>
      </w:r>
      <w:r w:rsidRPr="00DD66A8">
        <w:t xml:space="preserve">U slučaju jednostranog raskida Ugovora od strane Polaznika, Polaznik nema pravo na povraćaj sredstava za već realizovani deo programa i obavezan je da izmiri vrednost svih modula koji su do dana raskida održani, obračunatu prema ceni jednog modula programa </w:t>
      </w:r>
      <w:r w:rsidRPr="00DD66A8">
        <w:rPr>
          <w:rStyle w:val="Strong"/>
          <w:b w:val="0"/>
        </w:rPr>
        <w:t xml:space="preserve">RBA Gold </w:t>
      </w:r>
      <w:r w:rsidRPr="00DD66A8">
        <w:rPr>
          <w:rStyle w:val="Strong"/>
        </w:rPr>
        <w:t xml:space="preserve">- </w:t>
      </w:r>
      <w:r w:rsidRPr="00DD66A8">
        <w:rPr>
          <w:rStyle w:val="Strong"/>
          <w:b w:val="0"/>
        </w:rPr>
        <w:t>Biznis veštine</w:t>
      </w:r>
      <w:r w:rsidRPr="00DD66A8">
        <w:t>, utvrđenoj na osnovu pune cene tog programa iz Priloga 2 ovog Ugovora, nezavisno od eventualno odobrenih popusta ili komercijalnih pogodnosti.</w:t>
      </w:r>
    </w:p>
    <w:p w:rsidR="00825327" w:rsidRPr="00825327" w:rsidRDefault="00825327" w:rsidP="00825327">
      <w:pPr>
        <w:pStyle w:val="NormalWeb"/>
        <w:spacing w:before="0" w:beforeAutospacing="0" w:after="0" w:afterAutospacing="0"/>
      </w:pPr>
      <w:r w:rsidRPr="00DD66A8">
        <w:tab/>
        <w:t>Polaznik prihvata da propušteni termini ne umanjuju cenu edukacije, niti delimično prisustvo utiče na obavezu plaćanja realizovanih modula</w:t>
      </w:r>
      <w:r w:rsidRPr="00825327">
        <w:t>.</w:t>
      </w:r>
    </w:p>
    <w:p w:rsidR="00D01FFC" w:rsidRPr="00D01FFC" w:rsidRDefault="00D01FFC" w:rsidP="00D01FFC">
      <w:pPr>
        <w:spacing w:after="0" w:line="240" w:lineRule="auto"/>
        <w:rPr>
          <w:rFonts w:eastAsia="Times New Roman" w:cs="Times New Roman"/>
          <w:szCs w:val="24"/>
        </w:rPr>
      </w:pPr>
    </w:p>
    <w:p w:rsidR="008E75C7" w:rsidRPr="00FC733A" w:rsidRDefault="008E75C7" w:rsidP="008E75C7">
      <w:pPr>
        <w:spacing w:after="0" w:line="240" w:lineRule="auto"/>
        <w:jc w:val="center"/>
        <w:outlineLvl w:val="1"/>
        <w:rPr>
          <w:rFonts w:eastAsia="Times New Roman" w:cs="Times New Roman"/>
          <w:b/>
          <w:bCs/>
          <w:szCs w:val="24"/>
        </w:rPr>
      </w:pPr>
      <w:r w:rsidRPr="00EE0F1B">
        <w:rPr>
          <w:rFonts w:eastAsia="Times New Roman" w:cs="Times New Roman"/>
          <w:b/>
          <w:bCs/>
          <w:szCs w:val="24"/>
        </w:rPr>
        <w:t>Elektronska kupovina i prihvatanje uslova</w:t>
      </w:r>
    </w:p>
    <w:p w:rsidR="008E75C7" w:rsidRPr="00FC733A" w:rsidRDefault="008E75C7" w:rsidP="008E75C7">
      <w:pPr>
        <w:spacing w:after="0" w:line="240" w:lineRule="auto"/>
        <w:jc w:val="center"/>
        <w:outlineLvl w:val="1"/>
        <w:rPr>
          <w:rFonts w:eastAsia="Times New Roman" w:cs="Times New Roman"/>
          <w:b/>
          <w:bCs/>
          <w:szCs w:val="24"/>
        </w:rPr>
      </w:pPr>
    </w:p>
    <w:p w:rsidR="008E75C7" w:rsidRPr="00EE0F1B" w:rsidRDefault="00B0652A" w:rsidP="008E75C7">
      <w:pPr>
        <w:spacing w:after="0" w:line="240" w:lineRule="auto"/>
        <w:jc w:val="center"/>
        <w:outlineLvl w:val="1"/>
        <w:rPr>
          <w:rFonts w:eastAsia="Times New Roman" w:cs="Times New Roman"/>
          <w:b/>
          <w:bCs/>
          <w:szCs w:val="24"/>
        </w:rPr>
      </w:pPr>
      <w:r>
        <w:rPr>
          <w:rFonts w:eastAsia="Times New Roman" w:cs="Times New Roman"/>
          <w:b/>
          <w:bCs/>
          <w:szCs w:val="24"/>
        </w:rPr>
        <w:t>Član 1</w:t>
      </w:r>
      <w:r w:rsidR="008B71D7">
        <w:rPr>
          <w:rFonts w:eastAsia="Times New Roman" w:cs="Times New Roman"/>
          <w:b/>
          <w:bCs/>
          <w:szCs w:val="24"/>
        </w:rPr>
        <w:t>0</w:t>
      </w:r>
      <w:r w:rsidR="008E75C7" w:rsidRPr="00FC733A">
        <w:rPr>
          <w:rFonts w:eastAsia="Times New Roman" w:cs="Times New Roman"/>
          <w:b/>
          <w:bCs/>
          <w:szCs w:val="24"/>
        </w:rPr>
        <w:t>.</w:t>
      </w:r>
    </w:p>
    <w:p w:rsidR="00A118F9" w:rsidRPr="00AD7627" w:rsidRDefault="008E75C7" w:rsidP="00A118F9">
      <w:pPr>
        <w:spacing w:after="0" w:line="240" w:lineRule="auto"/>
      </w:pPr>
      <w:r w:rsidRPr="00FC733A">
        <w:rPr>
          <w:rFonts w:eastAsia="Times New Roman" w:cs="Times New Roman"/>
          <w:szCs w:val="24"/>
        </w:rPr>
        <w:tab/>
      </w:r>
      <w:r w:rsidRPr="00EE0F1B">
        <w:rPr>
          <w:rFonts w:eastAsia="Times New Roman" w:cs="Times New Roman"/>
          <w:szCs w:val="24"/>
        </w:rPr>
        <w:t xml:space="preserve">Polaznik potvrđuje da je pre zaključenja ovog Ugovora u celosti pročitao i razumeo </w:t>
      </w:r>
      <w:r w:rsidRPr="00FC733A">
        <w:rPr>
          <w:rFonts w:eastAsia="Times New Roman" w:cs="Times New Roman"/>
          <w:szCs w:val="24"/>
        </w:rPr>
        <w:t>“</w:t>
      </w:r>
      <w:r w:rsidRPr="00FC733A">
        <w:rPr>
          <w:rFonts w:eastAsia="Times New Roman" w:cs="Times New Roman"/>
          <w:bCs/>
          <w:szCs w:val="24"/>
        </w:rPr>
        <w:t>Uslove kupovine”</w:t>
      </w:r>
      <w:r w:rsidRPr="00EE0F1B">
        <w:rPr>
          <w:rFonts w:eastAsia="Times New Roman" w:cs="Times New Roman"/>
          <w:szCs w:val="24"/>
        </w:rPr>
        <w:t xml:space="preserve"> objavljene na internet stranici Organizatora i da se sa njima saglasio.</w:t>
      </w:r>
      <w:r w:rsidRPr="00EE0F1B">
        <w:rPr>
          <w:rFonts w:eastAsia="Times New Roman" w:cs="Times New Roman"/>
          <w:szCs w:val="24"/>
        </w:rPr>
        <w:br/>
      </w:r>
      <w:r w:rsidR="001521DC" w:rsidRPr="00FC733A">
        <w:rPr>
          <w:rFonts w:eastAsia="Times New Roman" w:cs="Times New Roman"/>
          <w:szCs w:val="24"/>
        </w:rPr>
        <w:lastRenderedPageBreak/>
        <w:tab/>
      </w:r>
      <w:r w:rsidR="00A118F9" w:rsidRPr="00C40061">
        <w:t xml:space="preserve">Polaznik potvrđuje da elektronsko prihvatanje uslova ima pravno dejstvo u skladu sa Zakonom o elektronskoj trgovini i Zakonom o elektronskom dokumentu, elektronskoj </w:t>
      </w:r>
      <w:r w:rsidR="00A118F9" w:rsidRPr="00AD7627">
        <w:t>identifikaciji i uslugama od poverenja.</w:t>
      </w:r>
    </w:p>
    <w:p w:rsidR="00C46885" w:rsidRPr="00AD7627" w:rsidRDefault="00C46885" w:rsidP="00C46885">
      <w:pPr>
        <w:pStyle w:val="NormalWeb"/>
        <w:spacing w:before="0" w:beforeAutospacing="0" w:after="0" w:afterAutospacing="0"/>
      </w:pPr>
      <w:r w:rsidRPr="00AD7627">
        <w:tab/>
        <w:t>Ugovorne strane su saglasne da se sva obaveštenja, zahtevi, izjave o raskidu, opomene, obračuni, potvrde, odgovori na prigovore i druga komunikacija u vezi sa ovim Ugovorom mogu punovažno dostavljati putem elektronske pošte, na e-mail adrese koje su ugovorne strane navele prilikom zaključenja Ugovora ili koje su naknadno pisanim putem saopštile drugoj strani.</w:t>
      </w:r>
    </w:p>
    <w:p w:rsidR="00C46885" w:rsidRPr="00AD7627" w:rsidRDefault="00C46885" w:rsidP="00C46885">
      <w:pPr>
        <w:pStyle w:val="NormalWeb"/>
        <w:spacing w:before="0" w:beforeAutospacing="0" w:after="0" w:afterAutospacing="0"/>
      </w:pPr>
      <w:r w:rsidRPr="00AD7627">
        <w:tab/>
        <w:t>Elektronska poruka poslata na tako naznačenu e-mail adresu smatra se punovažno dostavljenom danom slanja.</w:t>
      </w:r>
    </w:p>
    <w:p w:rsidR="00C46885" w:rsidRDefault="00C46885" w:rsidP="00C46885">
      <w:pPr>
        <w:pStyle w:val="NormalWeb"/>
        <w:spacing w:before="0" w:beforeAutospacing="0" w:after="0" w:afterAutospacing="0"/>
      </w:pPr>
      <w:r w:rsidRPr="00AD7627">
        <w:tab/>
        <w:t>Ugovorne strane potvrđuju da komunikacija putem elektronske pošte ima dokaznu snagu pisane komunikacije između ugovornih strana, osim u slučajevima kada je ovim Ugovorom izričito predviđena forma posebnog pisanog aneksa.</w:t>
      </w:r>
    </w:p>
    <w:p w:rsidR="00C46885" w:rsidRDefault="00C46885" w:rsidP="00A118F9">
      <w:pPr>
        <w:spacing w:after="0" w:line="240" w:lineRule="auto"/>
      </w:pPr>
    </w:p>
    <w:p w:rsidR="00A118F9" w:rsidRDefault="00A118F9" w:rsidP="00A118F9">
      <w:pPr>
        <w:spacing w:after="0" w:line="240" w:lineRule="auto"/>
      </w:pPr>
    </w:p>
    <w:p w:rsidR="008E75C7" w:rsidRPr="00FC733A" w:rsidRDefault="008E75C7" w:rsidP="00A118F9">
      <w:pPr>
        <w:spacing w:after="0" w:line="240" w:lineRule="auto"/>
        <w:jc w:val="center"/>
        <w:rPr>
          <w:rFonts w:eastAsia="Times New Roman" w:cs="Times New Roman"/>
          <w:b/>
          <w:bCs/>
          <w:szCs w:val="24"/>
        </w:rPr>
      </w:pPr>
      <w:r w:rsidRPr="00EE0F1B">
        <w:rPr>
          <w:rFonts w:eastAsia="Times New Roman" w:cs="Times New Roman"/>
          <w:b/>
          <w:bCs/>
          <w:szCs w:val="24"/>
        </w:rPr>
        <w:t>Plaćanje i popusti</w:t>
      </w:r>
    </w:p>
    <w:p w:rsidR="008E75C7" w:rsidRPr="00FC733A" w:rsidRDefault="008E75C7" w:rsidP="008E75C7">
      <w:pPr>
        <w:spacing w:after="0" w:line="240" w:lineRule="auto"/>
        <w:jc w:val="center"/>
        <w:outlineLvl w:val="1"/>
        <w:rPr>
          <w:rFonts w:eastAsia="Times New Roman" w:cs="Times New Roman"/>
          <w:b/>
          <w:bCs/>
          <w:szCs w:val="24"/>
        </w:rPr>
      </w:pPr>
    </w:p>
    <w:p w:rsidR="008E75C7" w:rsidRPr="00EE0F1B" w:rsidRDefault="008B71D7" w:rsidP="008E75C7">
      <w:pPr>
        <w:spacing w:after="0" w:line="240" w:lineRule="auto"/>
        <w:jc w:val="center"/>
        <w:outlineLvl w:val="1"/>
        <w:rPr>
          <w:rFonts w:eastAsia="Times New Roman" w:cs="Times New Roman"/>
          <w:b/>
          <w:bCs/>
          <w:szCs w:val="24"/>
        </w:rPr>
      </w:pPr>
      <w:r>
        <w:rPr>
          <w:rFonts w:eastAsia="Times New Roman" w:cs="Times New Roman"/>
          <w:b/>
          <w:bCs/>
          <w:szCs w:val="24"/>
        </w:rPr>
        <w:t>Član 11</w:t>
      </w:r>
      <w:r w:rsidR="008E75C7" w:rsidRPr="00FC733A">
        <w:rPr>
          <w:rFonts w:eastAsia="Times New Roman" w:cs="Times New Roman"/>
          <w:b/>
          <w:bCs/>
          <w:szCs w:val="24"/>
        </w:rPr>
        <w:t>.</w:t>
      </w:r>
    </w:p>
    <w:p w:rsidR="008B2FC2" w:rsidRPr="00FC733A" w:rsidRDefault="008E75C7" w:rsidP="008B2FC2">
      <w:pPr>
        <w:spacing w:after="0" w:line="240" w:lineRule="auto"/>
        <w:rPr>
          <w:rFonts w:eastAsia="Times New Roman" w:cs="Times New Roman"/>
          <w:szCs w:val="24"/>
        </w:rPr>
      </w:pPr>
      <w:r w:rsidRPr="00FC733A">
        <w:rPr>
          <w:rFonts w:eastAsia="Times New Roman" w:cs="Times New Roman"/>
          <w:szCs w:val="24"/>
        </w:rPr>
        <w:tab/>
      </w:r>
      <w:r w:rsidRPr="00EE0F1B">
        <w:rPr>
          <w:rFonts w:eastAsia="Times New Roman" w:cs="Times New Roman"/>
          <w:szCs w:val="24"/>
        </w:rPr>
        <w:t xml:space="preserve">Polaznik može da </w:t>
      </w:r>
      <w:r w:rsidR="008B2FC2" w:rsidRPr="00FC733A">
        <w:rPr>
          <w:rFonts w:eastAsia="Times New Roman" w:cs="Times New Roman"/>
          <w:szCs w:val="24"/>
        </w:rPr>
        <w:t xml:space="preserve">plati </w:t>
      </w:r>
      <w:r w:rsidRPr="00EE0F1B">
        <w:rPr>
          <w:rFonts w:eastAsia="Times New Roman" w:cs="Times New Roman"/>
          <w:szCs w:val="24"/>
        </w:rPr>
        <w:t>edukaciju u celosti unapred ili na mesečne rate.</w:t>
      </w:r>
      <w:r w:rsidRPr="00EE0F1B">
        <w:rPr>
          <w:rFonts w:eastAsia="Times New Roman" w:cs="Times New Roman"/>
          <w:szCs w:val="24"/>
        </w:rPr>
        <w:br/>
      </w:r>
      <w:r w:rsidRPr="00FC733A">
        <w:rPr>
          <w:rFonts w:eastAsia="Times New Roman" w:cs="Times New Roman"/>
          <w:szCs w:val="24"/>
        </w:rPr>
        <w:tab/>
      </w:r>
      <w:r w:rsidRPr="00EE0F1B">
        <w:rPr>
          <w:rFonts w:eastAsia="Times New Roman" w:cs="Times New Roman"/>
          <w:szCs w:val="24"/>
        </w:rPr>
        <w:t>Organizator može odobriti popust na ukupnu cenu edukacije u skladu sa sopstvenim pravilima i uslovima blagovremene uplate.</w:t>
      </w:r>
    </w:p>
    <w:p w:rsidR="008B2FC2" w:rsidRPr="00FC733A" w:rsidRDefault="008B2FC2" w:rsidP="008B2FC2">
      <w:pPr>
        <w:spacing w:after="0" w:line="240" w:lineRule="auto"/>
        <w:rPr>
          <w:rFonts w:eastAsia="Times New Roman" w:cs="Times New Roman"/>
          <w:szCs w:val="24"/>
        </w:rPr>
      </w:pPr>
      <w:r w:rsidRPr="00FC733A">
        <w:rPr>
          <w:rFonts w:eastAsia="Times New Roman" w:cs="Times New Roman"/>
          <w:szCs w:val="24"/>
        </w:rPr>
        <w:tab/>
        <w:t xml:space="preserve">Ugovorne strane su saglasne da, sa uračunatim popustom </w:t>
      </w:r>
      <w:r w:rsidRPr="00FC733A">
        <w:rPr>
          <w:rFonts w:eastAsia="Times New Roman" w:cs="Times New Roman"/>
          <w:b/>
          <w:sz w:val="20"/>
          <w:szCs w:val="20"/>
        </w:rPr>
        <w:t>(precrtati ako nema popusta)</w:t>
      </w:r>
      <w:r w:rsidRPr="00FC733A">
        <w:rPr>
          <w:rFonts w:eastAsia="Times New Roman" w:cs="Times New Roman"/>
          <w:szCs w:val="24"/>
        </w:rPr>
        <w:t xml:space="preserve">, cena edukacije na dan potpisivanja ovog ugovora iznosi </w:t>
      </w:r>
      <w:r w:rsidRPr="00FC733A">
        <w:rPr>
          <w:rFonts w:eastAsia="Times New Roman" w:cs="Times New Roman"/>
          <w:bCs/>
          <w:szCs w:val="24"/>
        </w:rPr>
        <w:t>________ EUR</w:t>
      </w:r>
      <w:r w:rsidR="00FD26B9">
        <w:rPr>
          <w:rFonts w:eastAsia="Times New Roman" w:cs="Times New Roman"/>
          <w:szCs w:val="24"/>
        </w:rPr>
        <w:t>, a P</w:t>
      </w:r>
      <w:r w:rsidRPr="00FC733A">
        <w:rPr>
          <w:rFonts w:eastAsia="Times New Roman" w:cs="Times New Roman"/>
          <w:szCs w:val="24"/>
        </w:rPr>
        <w:t xml:space="preserve">olaznik se obavezuje da navedeni iznos isplati u celosti najkasnije </w:t>
      </w:r>
      <w:proofErr w:type="gramStart"/>
      <w:r w:rsidRPr="00FC733A">
        <w:rPr>
          <w:rFonts w:eastAsia="Times New Roman" w:cs="Times New Roman"/>
          <w:szCs w:val="24"/>
        </w:rPr>
        <w:t xml:space="preserve">do  </w:t>
      </w:r>
      <w:r w:rsidRPr="00FC733A">
        <w:rPr>
          <w:rFonts w:eastAsia="Times New Roman" w:cs="Times New Roman"/>
          <w:bCs/>
          <w:szCs w:val="24"/>
        </w:rPr>
        <w:t>_</w:t>
      </w:r>
      <w:proofErr w:type="gramEnd"/>
      <w:r w:rsidRPr="00FC733A">
        <w:rPr>
          <w:rFonts w:eastAsia="Times New Roman" w:cs="Times New Roman"/>
          <w:bCs/>
          <w:szCs w:val="24"/>
        </w:rPr>
        <w:t>_______.202_. godine</w:t>
      </w:r>
      <w:r w:rsidRPr="00FC733A">
        <w:rPr>
          <w:rFonts w:eastAsia="Times New Roman" w:cs="Times New Roman"/>
          <w:szCs w:val="24"/>
        </w:rPr>
        <w:t>. Navedena cena važi isključivo za jednokratno plaćanje celokupne edukacije.</w:t>
      </w:r>
    </w:p>
    <w:p w:rsidR="008B2FC2" w:rsidRPr="00FC733A" w:rsidRDefault="008B2FC2" w:rsidP="008B2FC2">
      <w:pPr>
        <w:spacing w:after="0" w:line="240" w:lineRule="auto"/>
        <w:jc w:val="both"/>
        <w:rPr>
          <w:rFonts w:eastAsia="Times New Roman" w:cs="Times New Roman"/>
          <w:szCs w:val="24"/>
        </w:rPr>
      </w:pPr>
      <w:r w:rsidRPr="00FC733A">
        <w:rPr>
          <w:rFonts w:eastAsia="Times New Roman" w:cs="Times New Roman"/>
          <w:szCs w:val="24"/>
        </w:rPr>
        <w:tab/>
        <w:t xml:space="preserve">Ukoliko se polaznik odluči za plaćanje u ratama, ugovorne strane su saglasne da cena edukacije sa uračunatim popustom </w:t>
      </w:r>
      <w:r w:rsidRPr="00FC733A">
        <w:rPr>
          <w:rFonts w:eastAsia="Times New Roman" w:cs="Times New Roman"/>
          <w:b/>
          <w:sz w:val="20"/>
          <w:szCs w:val="20"/>
        </w:rPr>
        <w:t>(precrtati ako nema popusta)</w:t>
      </w:r>
      <w:r w:rsidRPr="00FC733A">
        <w:rPr>
          <w:rFonts w:eastAsia="Times New Roman" w:cs="Times New Roman"/>
          <w:szCs w:val="24"/>
        </w:rPr>
        <w:t xml:space="preserve"> iznosi ___</w:t>
      </w:r>
      <w:r w:rsidRPr="00FC733A">
        <w:rPr>
          <w:rFonts w:eastAsia="Times New Roman" w:cs="Times New Roman"/>
          <w:bCs/>
          <w:szCs w:val="24"/>
        </w:rPr>
        <w:t>_____ EUR</w:t>
      </w:r>
      <w:r w:rsidRPr="00FC733A">
        <w:rPr>
          <w:rFonts w:eastAsia="Times New Roman" w:cs="Times New Roman"/>
          <w:szCs w:val="24"/>
        </w:rPr>
        <w:t xml:space="preserve">. Polaznik se obavezuje da taj iznos isplaćuje u </w:t>
      </w:r>
      <w:r w:rsidRPr="00FC733A">
        <w:rPr>
          <w:rFonts w:eastAsia="Times New Roman" w:cs="Times New Roman"/>
          <w:b/>
          <w:bCs/>
          <w:szCs w:val="24"/>
        </w:rPr>
        <w:t>_____</w:t>
      </w:r>
      <w:r w:rsidRPr="00FC733A">
        <w:rPr>
          <w:rFonts w:eastAsia="Times New Roman" w:cs="Times New Roman"/>
          <w:szCs w:val="24"/>
        </w:rPr>
        <w:t xml:space="preserve"> mesečnih rata, svaka u iznosu od___</w:t>
      </w:r>
      <w:r w:rsidRPr="00FC733A">
        <w:rPr>
          <w:rFonts w:eastAsia="Times New Roman" w:cs="Times New Roman"/>
          <w:bCs/>
          <w:szCs w:val="24"/>
        </w:rPr>
        <w:t>_____ EUR</w:t>
      </w:r>
      <w:r w:rsidRPr="00FC733A">
        <w:rPr>
          <w:rFonts w:eastAsia="Times New Roman" w:cs="Times New Roman"/>
          <w:szCs w:val="24"/>
        </w:rPr>
        <w:t>, sa dospećem svake rate na isti dan u mesecu na koji je izvršena prva uplata, odnosno najkasnije do 30. u mesecu za tekući mesec, počev od dana potpisivanja ugovora.</w:t>
      </w:r>
    </w:p>
    <w:p w:rsidR="008E75C7" w:rsidRPr="00FC733A" w:rsidRDefault="008E75C7" w:rsidP="008B2FC2">
      <w:pPr>
        <w:spacing w:after="0" w:line="240" w:lineRule="auto"/>
        <w:rPr>
          <w:rFonts w:eastAsia="Times New Roman" w:cs="Times New Roman"/>
          <w:szCs w:val="24"/>
        </w:rPr>
      </w:pPr>
      <w:r w:rsidRPr="00FC733A">
        <w:rPr>
          <w:rFonts w:eastAsia="Times New Roman" w:cs="Times New Roman"/>
          <w:szCs w:val="24"/>
        </w:rPr>
        <w:tab/>
      </w:r>
      <w:r w:rsidRPr="00EE0F1B">
        <w:rPr>
          <w:rFonts w:eastAsia="Times New Roman" w:cs="Times New Roman"/>
          <w:szCs w:val="24"/>
        </w:rPr>
        <w:t>Troškovi puta, smeštaja, obroka i izdavanja međunarodnog sertifikata nisu uključeni u cenu edukacije.</w:t>
      </w:r>
    </w:p>
    <w:p w:rsidR="008B2FC2" w:rsidRPr="00025334" w:rsidRDefault="008B2FC2" w:rsidP="008B2FC2">
      <w:pPr>
        <w:pStyle w:val="BodyText"/>
        <w:ind w:left="0" w:right="267"/>
        <w:jc w:val="both"/>
        <w:rPr>
          <w:rFonts w:ascii="Times New Roman" w:hAnsi="Times New Roman" w:cs="Times New Roman"/>
          <w:sz w:val="24"/>
          <w:szCs w:val="24"/>
        </w:rPr>
      </w:pPr>
      <w:r w:rsidRPr="00FC733A">
        <w:rPr>
          <w:rFonts w:ascii="Times New Roman" w:hAnsi="Times New Roman" w:cs="Times New Roman"/>
          <w:sz w:val="24"/>
          <w:szCs w:val="24"/>
        </w:rPr>
        <w:tab/>
      </w:r>
      <w:r w:rsidR="00074BE4" w:rsidRPr="00025334">
        <w:rPr>
          <w:rFonts w:ascii="Times New Roman" w:hAnsi="Times New Roman" w:cs="Times New Roman"/>
          <w:sz w:val="24"/>
          <w:szCs w:val="24"/>
          <w:lang w:val="en-US"/>
        </w:rPr>
        <w:t>Svi iznosi izraženi u evrima u ovom Ugovoru i njegovim prilozima plaćaju se u dinarskoj protivvrednosti, obračunatoj po fiksnom kursu od 117,50 RSD za 1 EUR, osim ako je izričito drugačije ugovoreno.</w:t>
      </w:r>
    </w:p>
    <w:p w:rsidR="001F7D5A" w:rsidRPr="001F7D5A" w:rsidRDefault="001F7D5A" w:rsidP="008B2FC2">
      <w:pPr>
        <w:pStyle w:val="BodyText"/>
        <w:ind w:left="0" w:right="267"/>
        <w:jc w:val="both"/>
        <w:rPr>
          <w:rFonts w:ascii="Times New Roman" w:hAnsi="Times New Roman" w:cs="Times New Roman"/>
          <w:sz w:val="24"/>
          <w:szCs w:val="24"/>
        </w:rPr>
      </w:pPr>
      <w:r w:rsidRPr="00025334">
        <w:rPr>
          <w:rFonts w:ascii="Times New Roman" w:hAnsi="Times New Roman" w:cs="Times New Roman"/>
          <w:sz w:val="24"/>
          <w:szCs w:val="24"/>
        </w:rPr>
        <w:tab/>
        <w:t>Pune cene edukativnih programa, popusti i digitalni sadržaji navedeni su u Prilogu 2 ovog Ugovora, koji čini njegov sastavni deo, pri čemu se pune cene primenjuju kao referentne za sve obračune u slučaju raskida ili prevremenog prestanka ugovora.</w:t>
      </w:r>
    </w:p>
    <w:p w:rsidR="00371B53" w:rsidRDefault="00371B53" w:rsidP="008E75C7">
      <w:pPr>
        <w:spacing w:after="0" w:line="240" w:lineRule="auto"/>
        <w:jc w:val="center"/>
        <w:outlineLvl w:val="1"/>
        <w:rPr>
          <w:rFonts w:eastAsia="Times New Roman" w:cs="Times New Roman"/>
          <w:b/>
          <w:bCs/>
          <w:szCs w:val="24"/>
        </w:rPr>
      </w:pPr>
    </w:p>
    <w:p w:rsidR="008E75C7" w:rsidRPr="00FC733A" w:rsidRDefault="008E75C7" w:rsidP="008E75C7">
      <w:pPr>
        <w:spacing w:after="0" w:line="240" w:lineRule="auto"/>
        <w:jc w:val="center"/>
        <w:outlineLvl w:val="1"/>
        <w:rPr>
          <w:rFonts w:eastAsia="Times New Roman" w:cs="Times New Roman"/>
          <w:b/>
          <w:bCs/>
          <w:szCs w:val="24"/>
        </w:rPr>
      </w:pPr>
      <w:r w:rsidRPr="00FC733A">
        <w:rPr>
          <w:rFonts w:eastAsia="Times New Roman" w:cs="Times New Roman"/>
          <w:b/>
          <w:bCs/>
          <w:szCs w:val="24"/>
        </w:rPr>
        <w:t>Poverljivost</w:t>
      </w:r>
    </w:p>
    <w:p w:rsidR="00913869" w:rsidRPr="00FC733A" w:rsidRDefault="00913869" w:rsidP="008E75C7">
      <w:pPr>
        <w:spacing w:after="0" w:line="240" w:lineRule="auto"/>
        <w:jc w:val="center"/>
        <w:outlineLvl w:val="1"/>
        <w:rPr>
          <w:rFonts w:eastAsia="Times New Roman" w:cs="Times New Roman"/>
          <w:b/>
          <w:bCs/>
          <w:szCs w:val="24"/>
        </w:rPr>
      </w:pPr>
    </w:p>
    <w:p w:rsidR="008E75C7" w:rsidRPr="00FC733A" w:rsidRDefault="00B0652A" w:rsidP="008E75C7">
      <w:pPr>
        <w:spacing w:after="0" w:line="240" w:lineRule="auto"/>
        <w:jc w:val="center"/>
        <w:outlineLvl w:val="1"/>
        <w:rPr>
          <w:rFonts w:eastAsia="Times New Roman" w:cs="Times New Roman"/>
          <w:b/>
          <w:bCs/>
          <w:szCs w:val="24"/>
        </w:rPr>
      </w:pPr>
      <w:r>
        <w:rPr>
          <w:rFonts w:eastAsia="Times New Roman" w:cs="Times New Roman"/>
          <w:b/>
          <w:bCs/>
          <w:szCs w:val="24"/>
        </w:rPr>
        <w:t>Član 1</w:t>
      </w:r>
      <w:r w:rsidR="008B71D7">
        <w:rPr>
          <w:rFonts w:eastAsia="Times New Roman" w:cs="Times New Roman"/>
          <w:b/>
          <w:bCs/>
          <w:szCs w:val="24"/>
        </w:rPr>
        <w:t>2</w:t>
      </w:r>
      <w:r w:rsidR="008E75C7" w:rsidRPr="00FC733A">
        <w:rPr>
          <w:rFonts w:eastAsia="Times New Roman" w:cs="Times New Roman"/>
          <w:b/>
          <w:bCs/>
          <w:szCs w:val="24"/>
        </w:rPr>
        <w:t>.</w:t>
      </w:r>
    </w:p>
    <w:p w:rsidR="008E75C7" w:rsidRDefault="008E75C7" w:rsidP="008E75C7">
      <w:pPr>
        <w:spacing w:after="0" w:line="240" w:lineRule="auto"/>
        <w:rPr>
          <w:rFonts w:eastAsia="Times New Roman" w:cs="Times New Roman"/>
          <w:szCs w:val="24"/>
        </w:rPr>
      </w:pPr>
      <w:r w:rsidRPr="00FC733A">
        <w:rPr>
          <w:rFonts w:eastAsia="Times New Roman" w:cs="Times New Roman"/>
          <w:szCs w:val="24"/>
        </w:rPr>
        <w:tab/>
      </w:r>
      <w:r w:rsidRPr="00EE0F1B">
        <w:rPr>
          <w:rFonts w:eastAsia="Times New Roman" w:cs="Times New Roman"/>
          <w:szCs w:val="24"/>
        </w:rPr>
        <w:t xml:space="preserve">Svi učesnici su dužni da čuvaju poverljivost podataka, iskustava i identiteta drugih polaznika i saradnika Organizatora. Povreda ove obaveze može dovesti do isključenja sa </w:t>
      </w:r>
      <w:r w:rsidRPr="00EE0F1B">
        <w:rPr>
          <w:rFonts w:eastAsia="Times New Roman" w:cs="Times New Roman"/>
          <w:szCs w:val="24"/>
        </w:rPr>
        <w:lastRenderedPageBreak/>
        <w:t>edukacije bez prava na povraćaj uplaćenih sredstava.</w:t>
      </w:r>
      <w:r w:rsidRPr="00EE0F1B">
        <w:rPr>
          <w:rFonts w:eastAsia="Times New Roman" w:cs="Times New Roman"/>
          <w:szCs w:val="24"/>
        </w:rPr>
        <w:br/>
      </w:r>
      <w:r w:rsidRPr="00FC733A">
        <w:rPr>
          <w:rFonts w:eastAsia="Times New Roman" w:cs="Times New Roman"/>
          <w:szCs w:val="24"/>
        </w:rPr>
        <w:tab/>
      </w:r>
      <w:r w:rsidRPr="00EE0F1B">
        <w:rPr>
          <w:rFonts w:eastAsia="Times New Roman" w:cs="Times New Roman"/>
          <w:szCs w:val="24"/>
        </w:rPr>
        <w:t>Nijedna strana ne može bez prethodne pismene saglasnosti druge strane otkrivati poverljive informacije.</w:t>
      </w:r>
    </w:p>
    <w:p w:rsidR="00923DA7" w:rsidRDefault="00923DA7" w:rsidP="00923DA7">
      <w:pPr>
        <w:spacing w:after="0" w:line="240" w:lineRule="auto"/>
        <w:jc w:val="both"/>
        <w:rPr>
          <w:rFonts w:eastAsia="Times New Roman" w:cs="Times New Roman"/>
          <w:szCs w:val="24"/>
        </w:rPr>
      </w:pPr>
      <w:r>
        <w:rPr>
          <w:rFonts w:eastAsia="Times New Roman" w:cs="Times New Roman"/>
          <w:szCs w:val="24"/>
        </w:rPr>
        <w:tab/>
      </w:r>
      <w:r w:rsidRPr="00E91FC8">
        <w:rPr>
          <w:rFonts w:eastAsia="Times New Roman" w:cs="Times New Roman"/>
          <w:szCs w:val="24"/>
        </w:rPr>
        <w:t>Obaveza čuvanja poverljivosti odnosi se i na odgovorna lica, zaposlene i saradnike Organizatora.</w:t>
      </w:r>
    </w:p>
    <w:p w:rsidR="00923DA7" w:rsidRPr="00E91FC8" w:rsidRDefault="00923DA7" w:rsidP="00923DA7">
      <w:pPr>
        <w:spacing w:after="0" w:line="240" w:lineRule="auto"/>
        <w:jc w:val="both"/>
        <w:rPr>
          <w:rFonts w:eastAsia="Times New Roman" w:cs="Times New Roman"/>
          <w:szCs w:val="24"/>
        </w:rPr>
      </w:pPr>
      <w:r>
        <w:rPr>
          <w:rFonts w:cs="Times New Roman"/>
          <w:szCs w:val="24"/>
        </w:rPr>
        <w:tab/>
      </w:r>
      <w:r w:rsidRPr="004F1EFB">
        <w:rPr>
          <w:rFonts w:cs="Times New Roman"/>
          <w:szCs w:val="24"/>
        </w:rPr>
        <w:t xml:space="preserve">Polaznik može podneti žalbu Organizatoru zbog povrede poverljivosti njegovih podataka, </w:t>
      </w:r>
      <w:proofErr w:type="gramStart"/>
      <w:r w:rsidRPr="004F1EFB">
        <w:rPr>
          <w:rFonts w:cs="Times New Roman"/>
          <w:szCs w:val="24"/>
        </w:rPr>
        <w:t>a</w:t>
      </w:r>
      <w:proofErr w:type="gramEnd"/>
      <w:r w:rsidRPr="004F1EFB">
        <w:rPr>
          <w:rFonts w:cs="Times New Roman"/>
          <w:szCs w:val="24"/>
        </w:rPr>
        <w:t xml:space="preserve"> Organizator je dužan da je razmotri i preduzme odgovarajuće mere. Ako se utvrdi da je Polaznik povredio obavezu poverljivosti, Organizator ima pravo da ga isključi iz edukacije i primeni mere predviđene članom 5 ovog Ugovora.</w:t>
      </w:r>
    </w:p>
    <w:p w:rsidR="008E75C7" w:rsidRPr="00EE0F1B" w:rsidRDefault="008E75C7" w:rsidP="008E75C7">
      <w:pPr>
        <w:spacing w:after="0" w:line="240" w:lineRule="auto"/>
        <w:rPr>
          <w:rFonts w:eastAsia="Times New Roman" w:cs="Times New Roman"/>
          <w:szCs w:val="24"/>
        </w:rPr>
      </w:pPr>
    </w:p>
    <w:p w:rsidR="008E75C7" w:rsidRPr="00FC733A" w:rsidRDefault="008E75C7" w:rsidP="008E75C7">
      <w:pPr>
        <w:spacing w:after="0" w:line="240" w:lineRule="auto"/>
        <w:jc w:val="center"/>
        <w:outlineLvl w:val="1"/>
        <w:rPr>
          <w:rFonts w:eastAsia="Times New Roman" w:cs="Times New Roman"/>
          <w:b/>
          <w:bCs/>
          <w:szCs w:val="24"/>
        </w:rPr>
      </w:pPr>
      <w:r w:rsidRPr="00EE0F1B">
        <w:rPr>
          <w:rFonts w:eastAsia="Times New Roman" w:cs="Times New Roman"/>
          <w:b/>
          <w:bCs/>
          <w:szCs w:val="24"/>
        </w:rPr>
        <w:t>Trajanje i prestanak ugovora</w:t>
      </w:r>
    </w:p>
    <w:p w:rsidR="008E75C7" w:rsidRPr="00FC733A" w:rsidRDefault="008E75C7" w:rsidP="008E75C7">
      <w:pPr>
        <w:spacing w:after="0" w:line="240" w:lineRule="auto"/>
        <w:jc w:val="center"/>
        <w:outlineLvl w:val="1"/>
        <w:rPr>
          <w:rFonts w:eastAsia="Times New Roman" w:cs="Times New Roman"/>
          <w:b/>
          <w:bCs/>
          <w:szCs w:val="24"/>
        </w:rPr>
      </w:pPr>
    </w:p>
    <w:p w:rsidR="008E75C7" w:rsidRPr="00EE0F1B" w:rsidRDefault="00B0652A" w:rsidP="008E75C7">
      <w:pPr>
        <w:spacing w:after="0" w:line="240" w:lineRule="auto"/>
        <w:jc w:val="center"/>
        <w:outlineLvl w:val="1"/>
        <w:rPr>
          <w:rFonts w:eastAsia="Times New Roman" w:cs="Times New Roman"/>
          <w:b/>
          <w:bCs/>
          <w:szCs w:val="24"/>
        </w:rPr>
      </w:pPr>
      <w:r>
        <w:rPr>
          <w:rFonts w:eastAsia="Times New Roman" w:cs="Times New Roman"/>
          <w:b/>
          <w:bCs/>
          <w:szCs w:val="24"/>
        </w:rPr>
        <w:t>Član 1</w:t>
      </w:r>
      <w:r w:rsidR="008B71D7">
        <w:rPr>
          <w:rFonts w:eastAsia="Times New Roman" w:cs="Times New Roman"/>
          <w:b/>
          <w:bCs/>
          <w:szCs w:val="24"/>
        </w:rPr>
        <w:t>3</w:t>
      </w:r>
      <w:r w:rsidR="008E75C7" w:rsidRPr="00FC733A">
        <w:rPr>
          <w:rFonts w:eastAsia="Times New Roman" w:cs="Times New Roman"/>
          <w:b/>
          <w:bCs/>
          <w:szCs w:val="24"/>
        </w:rPr>
        <w:t>.</w:t>
      </w:r>
    </w:p>
    <w:p w:rsidR="00E92DE4" w:rsidRPr="009F25D8" w:rsidRDefault="008E75C7" w:rsidP="004003B0">
      <w:pPr>
        <w:spacing w:after="0" w:line="240" w:lineRule="auto"/>
      </w:pPr>
      <w:r w:rsidRPr="00FC733A">
        <w:rPr>
          <w:rFonts w:eastAsia="Times New Roman" w:cs="Times New Roman"/>
          <w:szCs w:val="24"/>
        </w:rPr>
        <w:tab/>
      </w:r>
      <w:r w:rsidRPr="009F25D8">
        <w:rPr>
          <w:rFonts w:eastAsia="Times New Roman" w:cs="Times New Roman"/>
          <w:szCs w:val="24"/>
        </w:rPr>
        <w:t>Ovaj Ugovor stupa na snagu danom potpisivanja i traje do potpunog završetka izabranog programa i izmirenja svih međusobnih obaveza.</w:t>
      </w:r>
      <w:r w:rsidRPr="009F25D8">
        <w:rPr>
          <w:rFonts w:eastAsia="Times New Roman" w:cs="Times New Roman"/>
          <w:szCs w:val="24"/>
        </w:rPr>
        <w:br/>
      </w:r>
      <w:r w:rsidRPr="009F25D8">
        <w:rPr>
          <w:rFonts w:eastAsia="Times New Roman" w:cs="Times New Roman"/>
          <w:szCs w:val="24"/>
        </w:rPr>
        <w:tab/>
      </w:r>
      <w:r w:rsidR="00D46FE0" w:rsidRPr="00025334">
        <w:t>Polaznik može jednostrano raskinuti ovaj Ugovor u bilo kom trenutku, pri čemu se finansijske posledice raskida, uključujući i obavezu izmirenja ugovorene cene za realizovani deo programa, uređuju u skladu sa članom 9. ovog Ugovora i Poslovnom politikom Organizatora.</w:t>
      </w:r>
    </w:p>
    <w:p w:rsidR="004003B0" w:rsidRDefault="008E75C7" w:rsidP="004003B0">
      <w:pPr>
        <w:spacing w:after="0" w:line="240" w:lineRule="auto"/>
        <w:rPr>
          <w:rFonts w:cs="Times New Roman"/>
          <w:szCs w:val="24"/>
        </w:rPr>
      </w:pPr>
      <w:r w:rsidRPr="009F25D8">
        <w:rPr>
          <w:rFonts w:eastAsia="Times New Roman" w:cs="Times New Roman"/>
          <w:szCs w:val="24"/>
        </w:rPr>
        <w:tab/>
      </w:r>
      <w:r w:rsidR="004003B0" w:rsidRPr="009F25D8">
        <w:rPr>
          <w:rFonts w:cs="Times New Roman"/>
          <w:szCs w:val="24"/>
        </w:rPr>
        <w:t>Ako Polaznik prekrši obaveze iz članova 4. ili 5. ovog Ugovora, Organizator može jednostrano raskinuti Ugovor u skladu sa postupkom i posledicama iz člana 7. ovog Ugovora.</w:t>
      </w:r>
    </w:p>
    <w:p w:rsidR="008B71D7" w:rsidRDefault="008B71D7" w:rsidP="008E75C7">
      <w:pPr>
        <w:spacing w:after="0" w:line="240" w:lineRule="auto"/>
        <w:jc w:val="center"/>
        <w:outlineLvl w:val="1"/>
        <w:rPr>
          <w:rFonts w:eastAsia="Times New Roman" w:cs="Times New Roman"/>
          <w:b/>
          <w:bCs/>
          <w:szCs w:val="24"/>
        </w:rPr>
      </w:pPr>
    </w:p>
    <w:p w:rsidR="008E75C7" w:rsidRPr="00FC733A" w:rsidRDefault="008E75C7" w:rsidP="008E75C7">
      <w:pPr>
        <w:spacing w:after="0" w:line="240" w:lineRule="auto"/>
        <w:jc w:val="center"/>
        <w:outlineLvl w:val="1"/>
        <w:rPr>
          <w:rFonts w:eastAsia="Times New Roman" w:cs="Times New Roman"/>
          <w:b/>
          <w:bCs/>
          <w:szCs w:val="24"/>
        </w:rPr>
      </w:pPr>
      <w:r w:rsidRPr="00EE0F1B">
        <w:rPr>
          <w:rFonts w:eastAsia="Times New Roman" w:cs="Times New Roman"/>
          <w:b/>
          <w:bCs/>
          <w:szCs w:val="24"/>
        </w:rPr>
        <w:t>Rešavanje sporova</w:t>
      </w:r>
    </w:p>
    <w:p w:rsidR="00682A69" w:rsidRDefault="00682A69" w:rsidP="00D568BB">
      <w:pPr>
        <w:spacing w:after="0" w:line="240" w:lineRule="auto"/>
        <w:jc w:val="center"/>
        <w:outlineLvl w:val="1"/>
        <w:rPr>
          <w:rFonts w:eastAsia="Times New Roman" w:cs="Times New Roman"/>
          <w:b/>
          <w:bCs/>
          <w:szCs w:val="24"/>
        </w:rPr>
      </w:pPr>
    </w:p>
    <w:p w:rsidR="00D568BB" w:rsidRDefault="00E525DC" w:rsidP="00D568BB">
      <w:pPr>
        <w:spacing w:after="0" w:line="240" w:lineRule="auto"/>
        <w:jc w:val="center"/>
        <w:outlineLvl w:val="1"/>
        <w:rPr>
          <w:rFonts w:eastAsia="Times New Roman" w:cs="Times New Roman"/>
          <w:b/>
          <w:bCs/>
          <w:szCs w:val="24"/>
        </w:rPr>
      </w:pPr>
      <w:r>
        <w:rPr>
          <w:rFonts w:eastAsia="Times New Roman" w:cs="Times New Roman"/>
          <w:b/>
          <w:bCs/>
          <w:szCs w:val="24"/>
        </w:rPr>
        <w:t>Član 1</w:t>
      </w:r>
      <w:r w:rsidR="008B71D7">
        <w:rPr>
          <w:rFonts w:eastAsia="Times New Roman" w:cs="Times New Roman"/>
          <w:b/>
          <w:bCs/>
          <w:szCs w:val="24"/>
        </w:rPr>
        <w:t>4</w:t>
      </w:r>
      <w:r w:rsidR="008E75C7" w:rsidRPr="00FC733A">
        <w:rPr>
          <w:rFonts w:eastAsia="Times New Roman" w:cs="Times New Roman"/>
          <w:b/>
          <w:bCs/>
          <w:szCs w:val="24"/>
        </w:rPr>
        <w:t>.</w:t>
      </w:r>
    </w:p>
    <w:p w:rsidR="008E75C7" w:rsidRPr="00FC733A" w:rsidRDefault="008E75C7" w:rsidP="00D568BB">
      <w:pPr>
        <w:spacing w:after="0" w:line="240" w:lineRule="auto"/>
        <w:outlineLvl w:val="1"/>
        <w:rPr>
          <w:rFonts w:eastAsia="Times New Roman" w:cs="Times New Roman"/>
          <w:szCs w:val="24"/>
        </w:rPr>
      </w:pPr>
      <w:r w:rsidRPr="00FC733A">
        <w:rPr>
          <w:rFonts w:eastAsia="Times New Roman" w:cs="Times New Roman"/>
          <w:szCs w:val="24"/>
        </w:rPr>
        <w:tab/>
      </w:r>
      <w:r w:rsidRPr="00EE0F1B">
        <w:rPr>
          <w:rFonts w:eastAsia="Times New Roman" w:cs="Times New Roman"/>
          <w:szCs w:val="24"/>
        </w:rPr>
        <w:t xml:space="preserve">Strane će sve sporove pokušati da reše mirnim putem, </w:t>
      </w:r>
      <w:proofErr w:type="gramStart"/>
      <w:r w:rsidRPr="00EE0F1B">
        <w:rPr>
          <w:rFonts w:eastAsia="Times New Roman" w:cs="Times New Roman"/>
          <w:szCs w:val="24"/>
        </w:rPr>
        <w:t>a</w:t>
      </w:r>
      <w:proofErr w:type="gramEnd"/>
      <w:r w:rsidRPr="00EE0F1B">
        <w:rPr>
          <w:rFonts w:eastAsia="Times New Roman" w:cs="Times New Roman"/>
          <w:szCs w:val="24"/>
        </w:rPr>
        <w:t xml:space="preserve"> ako to nije moguće, nadležan je </w:t>
      </w:r>
      <w:r w:rsidRPr="00FC733A">
        <w:rPr>
          <w:rFonts w:eastAsia="Times New Roman" w:cs="Times New Roman"/>
          <w:bCs/>
          <w:szCs w:val="24"/>
        </w:rPr>
        <w:t>Prvi osnovni sud u Beogradu</w:t>
      </w:r>
      <w:r w:rsidRPr="00EE0F1B">
        <w:rPr>
          <w:rFonts w:eastAsia="Times New Roman" w:cs="Times New Roman"/>
          <w:szCs w:val="24"/>
        </w:rPr>
        <w:t>.</w:t>
      </w:r>
    </w:p>
    <w:p w:rsidR="008E75C7" w:rsidRPr="00EE0F1B" w:rsidRDefault="008E75C7" w:rsidP="008E75C7">
      <w:pPr>
        <w:spacing w:after="0" w:line="240" w:lineRule="auto"/>
        <w:rPr>
          <w:rFonts w:eastAsia="Times New Roman" w:cs="Times New Roman"/>
          <w:szCs w:val="24"/>
        </w:rPr>
      </w:pPr>
    </w:p>
    <w:p w:rsidR="008E75C7" w:rsidRPr="00FC733A" w:rsidRDefault="008E75C7" w:rsidP="008E75C7">
      <w:pPr>
        <w:spacing w:after="0" w:line="240" w:lineRule="auto"/>
        <w:jc w:val="center"/>
        <w:outlineLvl w:val="1"/>
        <w:rPr>
          <w:rFonts w:eastAsia="Times New Roman" w:cs="Times New Roman"/>
          <w:b/>
          <w:bCs/>
          <w:szCs w:val="24"/>
        </w:rPr>
      </w:pPr>
      <w:r w:rsidRPr="00FC733A">
        <w:rPr>
          <w:rFonts w:eastAsia="Times New Roman" w:cs="Times New Roman"/>
          <w:b/>
          <w:bCs/>
          <w:szCs w:val="24"/>
        </w:rPr>
        <w:t>Viša sila</w:t>
      </w:r>
    </w:p>
    <w:p w:rsidR="008E75C7" w:rsidRPr="00FC733A" w:rsidRDefault="008E75C7" w:rsidP="008E75C7">
      <w:pPr>
        <w:spacing w:after="0" w:line="240" w:lineRule="auto"/>
        <w:jc w:val="center"/>
        <w:outlineLvl w:val="1"/>
        <w:rPr>
          <w:rFonts w:eastAsia="Times New Roman" w:cs="Times New Roman"/>
          <w:b/>
          <w:bCs/>
          <w:szCs w:val="24"/>
        </w:rPr>
      </w:pPr>
    </w:p>
    <w:p w:rsidR="008E75C7" w:rsidRPr="00EE0F1B" w:rsidRDefault="008B71D7" w:rsidP="008E75C7">
      <w:pPr>
        <w:spacing w:after="0" w:line="240" w:lineRule="auto"/>
        <w:jc w:val="center"/>
        <w:outlineLvl w:val="1"/>
        <w:rPr>
          <w:rFonts w:eastAsia="Times New Roman" w:cs="Times New Roman"/>
          <w:b/>
          <w:bCs/>
          <w:szCs w:val="24"/>
        </w:rPr>
      </w:pPr>
      <w:r>
        <w:rPr>
          <w:rFonts w:eastAsia="Times New Roman" w:cs="Times New Roman"/>
          <w:b/>
          <w:bCs/>
          <w:szCs w:val="24"/>
        </w:rPr>
        <w:t>Član 15</w:t>
      </w:r>
      <w:r w:rsidR="008E75C7" w:rsidRPr="00FC733A">
        <w:rPr>
          <w:rFonts w:eastAsia="Times New Roman" w:cs="Times New Roman"/>
          <w:b/>
          <w:bCs/>
          <w:szCs w:val="24"/>
        </w:rPr>
        <w:t>.</w:t>
      </w:r>
    </w:p>
    <w:p w:rsidR="008E75C7" w:rsidRPr="00EE0F1B" w:rsidRDefault="008E75C7" w:rsidP="008E75C7">
      <w:pPr>
        <w:spacing w:after="0" w:line="240" w:lineRule="auto"/>
        <w:rPr>
          <w:rFonts w:eastAsia="Times New Roman" w:cs="Times New Roman"/>
          <w:szCs w:val="24"/>
        </w:rPr>
      </w:pPr>
      <w:r w:rsidRPr="00FC733A">
        <w:rPr>
          <w:rFonts w:eastAsia="Times New Roman" w:cs="Times New Roman"/>
          <w:szCs w:val="24"/>
        </w:rPr>
        <w:tab/>
      </w:r>
      <w:r w:rsidRPr="00EE0F1B">
        <w:rPr>
          <w:rFonts w:eastAsia="Times New Roman" w:cs="Times New Roman"/>
          <w:szCs w:val="24"/>
        </w:rPr>
        <w:t>Višom silom smatra se svaka nepredvidiva i neotklonjiva okolnost (poplave, požari, zemljotresi, ratna dejstva i sl.) koja onemogućava ispunjenje obaveza. Strana pogođena višom silom dužna je da bez odlaganja obavesti drugu stranu. Ako sprečenost traje duže nego što druga strana smatra prihvatljivim, Ugovor se može raskinuti pisanim obaveštenjem.</w:t>
      </w:r>
    </w:p>
    <w:p w:rsidR="00E525DC" w:rsidRDefault="00E525DC" w:rsidP="008E75C7">
      <w:pPr>
        <w:spacing w:after="0" w:line="240" w:lineRule="auto"/>
        <w:jc w:val="center"/>
        <w:outlineLvl w:val="1"/>
        <w:rPr>
          <w:rFonts w:eastAsia="Times New Roman" w:cs="Times New Roman"/>
          <w:b/>
          <w:bCs/>
          <w:szCs w:val="24"/>
        </w:rPr>
      </w:pPr>
    </w:p>
    <w:p w:rsidR="008E75C7" w:rsidRPr="00FC733A" w:rsidRDefault="008E75C7" w:rsidP="008E75C7">
      <w:pPr>
        <w:spacing w:after="0" w:line="240" w:lineRule="auto"/>
        <w:jc w:val="center"/>
        <w:outlineLvl w:val="1"/>
        <w:rPr>
          <w:rFonts w:eastAsia="Times New Roman" w:cs="Times New Roman"/>
          <w:b/>
          <w:bCs/>
          <w:szCs w:val="24"/>
        </w:rPr>
      </w:pPr>
      <w:r w:rsidRPr="00EE0F1B">
        <w:rPr>
          <w:rFonts w:eastAsia="Times New Roman" w:cs="Times New Roman"/>
          <w:b/>
          <w:bCs/>
          <w:szCs w:val="24"/>
        </w:rPr>
        <w:t>Neodricanje od prava</w:t>
      </w:r>
    </w:p>
    <w:p w:rsidR="008E75C7" w:rsidRPr="00FC733A" w:rsidRDefault="008E75C7" w:rsidP="008E75C7">
      <w:pPr>
        <w:spacing w:after="0" w:line="240" w:lineRule="auto"/>
        <w:jc w:val="center"/>
        <w:outlineLvl w:val="1"/>
        <w:rPr>
          <w:rFonts w:eastAsia="Times New Roman" w:cs="Times New Roman"/>
          <w:b/>
          <w:bCs/>
          <w:szCs w:val="24"/>
        </w:rPr>
      </w:pPr>
    </w:p>
    <w:p w:rsidR="008E75C7" w:rsidRPr="00EE0F1B" w:rsidRDefault="00B0652A" w:rsidP="008E75C7">
      <w:pPr>
        <w:spacing w:after="0" w:line="240" w:lineRule="auto"/>
        <w:jc w:val="center"/>
        <w:outlineLvl w:val="1"/>
        <w:rPr>
          <w:rFonts w:eastAsia="Times New Roman" w:cs="Times New Roman"/>
          <w:b/>
          <w:bCs/>
          <w:szCs w:val="24"/>
        </w:rPr>
      </w:pPr>
      <w:r>
        <w:rPr>
          <w:rFonts w:eastAsia="Times New Roman" w:cs="Times New Roman"/>
          <w:b/>
          <w:bCs/>
          <w:szCs w:val="24"/>
        </w:rPr>
        <w:t>Član 1</w:t>
      </w:r>
      <w:r w:rsidR="008B71D7">
        <w:rPr>
          <w:rFonts w:eastAsia="Times New Roman" w:cs="Times New Roman"/>
          <w:b/>
          <w:bCs/>
          <w:szCs w:val="24"/>
        </w:rPr>
        <w:t>6</w:t>
      </w:r>
      <w:r w:rsidR="008E75C7" w:rsidRPr="00FC733A">
        <w:rPr>
          <w:rFonts w:eastAsia="Times New Roman" w:cs="Times New Roman"/>
          <w:b/>
          <w:bCs/>
          <w:szCs w:val="24"/>
        </w:rPr>
        <w:t>.</w:t>
      </w:r>
    </w:p>
    <w:p w:rsidR="00E525DC" w:rsidRDefault="008E75C7" w:rsidP="00E525DC">
      <w:pPr>
        <w:spacing w:after="0" w:line="240" w:lineRule="auto"/>
        <w:ind w:left="126" w:right="283"/>
        <w:jc w:val="both"/>
        <w:rPr>
          <w:rFonts w:eastAsia="Times New Roman" w:cs="Times New Roman"/>
          <w:szCs w:val="24"/>
        </w:rPr>
      </w:pPr>
      <w:r w:rsidRPr="00FC733A">
        <w:rPr>
          <w:rFonts w:eastAsia="Times New Roman" w:cs="Times New Roman"/>
          <w:szCs w:val="24"/>
        </w:rPr>
        <w:tab/>
      </w:r>
      <w:r w:rsidR="00E525DC" w:rsidRPr="00E525DC">
        <w:rPr>
          <w:rFonts w:eastAsia="Times New Roman" w:cs="Times New Roman"/>
          <w:szCs w:val="24"/>
        </w:rPr>
        <w:t>Ugovorne strane su saglasne da se bilo kakvo kašnjenje ili propuštanje u zahtevanju ispunjenja određene ugovorne obaveze ili ostvarenja kakvog prava iz ovog ugovora neće smatrati odricanjem od ispunjenja takve obaveze ili ostvarenja takvog prava.</w:t>
      </w:r>
    </w:p>
    <w:p w:rsidR="00337C1A" w:rsidRDefault="00337C1A" w:rsidP="00E525DC">
      <w:pPr>
        <w:spacing w:after="0" w:line="240" w:lineRule="auto"/>
        <w:jc w:val="center"/>
        <w:rPr>
          <w:rFonts w:eastAsia="Times New Roman" w:cs="Times New Roman"/>
          <w:b/>
          <w:bCs/>
          <w:szCs w:val="24"/>
        </w:rPr>
      </w:pPr>
    </w:p>
    <w:p w:rsidR="008E75C7" w:rsidRPr="00FC733A" w:rsidRDefault="008E75C7" w:rsidP="00E525DC">
      <w:pPr>
        <w:spacing w:after="0" w:line="240" w:lineRule="auto"/>
        <w:jc w:val="center"/>
        <w:rPr>
          <w:rFonts w:eastAsia="Times New Roman" w:cs="Times New Roman"/>
          <w:b/>
          <w:bCs/>
          <w:szCs w:val="24"/>
        </w:rPr>
      </w:pPr>
      <w:r w:rsidRPr="00EE0F1B">
        <w:rPr>
          <w:rFonts w:eastAsia="Times New Roman" w:cs="Times New Roman"/>
          <w:b/>
          <w:bCs/>
          <w:szCs w:val="24"/>
        </w:rPr>
        <w:t>Izmene i dopune</w:t>
      </w:r>
    </w:p>
    <w:p w:rsidR="00913869" w:rsidRPr="00FC733A" w:rsidRDefault="00913869" w:rsidP="008E75C7">
      <w:pPr>
        <w:spacing w:after="0" w:line="240" w:lineRule="auto"/>
        <w:jc w:val="center"/>
        <w:outlineLvl w:val="1"/>
        <w:rPr>
          <w:rFonts w:eastAsia="Times New Roman" w:cs="Times New Roman"/>
          <w:b/>
          <w:bCs/>
          <w:szCs w:val="24"/>
        </w:rPr>
      </w:pPr>
    </w:p>
    <w:p w:rsidR="008E75C7" w:rsidRPr="00EE0F1B" w:rsidRDefault="008B71D7" w:rsidP="008E75C7">
      <w:pPr>
        <w:spacing w:after="0" w:line="240" w:lineRule="auto"/>
        <w:jc w:val="center"/>
        <w:outlineLvl w:val="1"/>
        <w:rPr>
          <w:rFonts w:eastAsia="Times New Roman" w:cs="Times New Roman"/>
          <w:b/>
          <w:bCs/>
          <w:szCs w:val="24"/>
        </w:rPr>
      </w:pPr>
      <w:r>
        <w:rPr>
          <w:rFonts w:eastAsia="Times New Roman" w:cs="Times New Roman"/>
          <w:b/>
          <w:bCs/>
          <w:szCs w:val="24"/>
        </w:rPr>
        <w:t>Član 17</w:t>
      </w:r>
      <w:r w:rsidR="008E75C7" w:rsidRPr="00FC733A">
        <w:rPr>
          <w:rFonts w:eastAsia="Times New Roman" w:cs="Times New Roman"/>
          <w:b/>
          <w:bCs/>
          <w:szCs w:val="24"/>
        </w:rPr>
        <w:t>.</w:t>
      </w:r>
    </w:p>
    <w:p w:rsidR="008E75C7" w:rsidRPr="00EE0F1B" w:rsidRDefault="008E75C7" w:rsidP="008E75C7">
      <w:pPr>
        <w:spacing w:after="0" w:line="240" w:lineRule="auto"/>
        <w:rPr>
          <w:rFonts w:eastAsia="Times New Roman" w:cs="Times New Roman"/>
          <w:szCs w:val="24"/>
        </w:rPr>
      </w:pPr>
      <w:r w:rsidRPr="00EE0F1B">
        <w:rPr>
          <w:rFonts w:eastAsia="Times New Roman" w:cs="Times New Roman"/>
          <w:szCs w:val="24"/>
        </w:rPr>
        <w:t>Svaka izmena ili dopuna ovog Ugovora mora biti u pisanoj formi, u obliku Aneksa.</w:t>
      </w:r>
    </w:p>
    <w:p w:rsidR="008E75C7" w:rsidRPr="00FC733A" w:rsidRDefault="008E75C7" w:rsidP="008E75C7">
      <w:pPr>
        <w:spacing w:after="0" w:line="240" w:lineRule="auto"/>
        <w:jc w:val="center"/>
        <w:outlineLvl w:val="1"/>
        <w:rPr>
          <w:rFonts w:eastAsia="Times New Roman" w:cs="Times New Roman"/>
          <w:b/>
          <w:bCs/>
          <w:szCs w:val="24"/>
        </w:rPr>
      </w:pPr>
    </w:p>
    <w:p w:rsidR="008E75C7" w:rsidRPr="00FC733A" w:rsidRDefault="008E75C7" w:rsidP="008E75C7">
      <w:pPr>
        <w:spacing w:after="0" w:line="240" w:lineRule="auto"/>
        <w:jc w:val="center"/>
        <w:outlineLvl w:val="1"/>
        <w:rPr>
          <w:rFonts w:eastAsia="Times New Roman" w:cs="Times New Roman"/>
          <w:b/>
          <w:bCs/>
          <w:szCs w:val="24"/>
        </w:rPr>
      </w:pPr>
      <w:r w:rsidRPr="00EE0F1B">
        <w:rPr>
          <w:rFonts w:eastAsia="Times New Roman" w:cs="Times New Roman"/>
          <w:b/>
          <w:bCs/>
          <w:szCs w:val="24"/>
        </w:rPr>
        <w:t>Obaveza obaveštavanja</w:t>
      </w:r>
      <w:r w:rsidRPr="00FC733A">
        <w:rPr>
          <w:rFonts w:eastAsia="Times New Roman" w:cs="Times New Roman"/>
          <w:b/>
          <w:bCs/>
          <w:szCs w:val="24"/>
        </w:rPr>
        <w:t xml:space="preserve"> </w:t>
      </w:r>
    </w:p>
    <w:p w:rsidR="00913869" w:rsidRPr="00FC733A" w:rsidRDefault="00913869" w:rsidP="008E75C7">
      <w:pPr>
        <w:spacing w:after="0" w:line="240" w:lineRule="auto"/>
        <w:jc w:val="center"/>
        <w:outlineLvl w:val="1"/>
        <w:rPr>
          <w:rFonts w:eastAsia="Times New Roman" w:cs="Times New Roman"/>
          <w:b/>
          <w:bCs/>
          <w:szCs w:val="24"/>
        </w:rPr>
      </w:pPr>
    </w:p>
    <w:p w:rsidR="008E75C7" w:rsidRPr="00EE0F1B" w:rsidRDefault="008B71D7" w:rsidP="008E75C7">
      <w:pPr>
        <w:spacing w:after="0" w:line="240" w:lineRule="auto"/>
        <w:jc w:val="center"/>
        <w:outlineLvl w:val="1"/>
        <w:rPr>
          <w:rFonts w:eastAsia="Times New Roman" w:cs="Times New Roman"/>
          <w:b/>
          <w:bCs/>
          <w:szCs w:val="24"/>
        </w:rPr>
      </w:pPr>
      <w:r>
        <w:rPr>
          <w:rFonts w:eastAsia="Times New Roman" w:cs="Times New Roman"/>
          <w:b/>
          <w:bCs/>
          <w:szCs w:val="24"/>
        </w:rPr>
        <w:t>Član 18</w:t>
      </w:r>
      <w:r w:rsidR="008E75C7" w:rsidRPr="00FC733A">
        <w:rPr>
          <w:rFonts w:eastAsia="Times New Roman" w:cs="Times New Roman"/>
          <w:b/>
          <w:bCs/>
          <w:szCs w:val="24"/>
        </w:rPr>
        <w:t>.</w:t>
      </w:r>
    </w:p>
    <w:p w:rsidR="008E75C7" w:rsidRPr="00EE0F1B" w:rsidRDefault="008E75C7" w:rsidP="008E75C7">
      <w:pPr>
        <w:spacing w:after="0" w:line="240" w:lineRule="auto"/>
        <w:rPr>
          <w:rFonts w:eastAsia="Times New Roman" w:cs="Times New Roman"/>
          <w:szCs w:val="24"/>
        </w:rPr>
      </w:pPr>
      <w:r w:rsidRPr="00FC733A">
        <w:rPr>
          <w:rFonts w:eastAsia="Times New Roman" w:cs="Times New Roman"/>
          <w:szCs w:val="24"/>
        </w:rPr>
        <w:tab/>
      </w:r>
      <w:r w:rsidRPr="00EE0F1B">
        <w:rPr>
          <w:rFonts w:eastAsia="Times New Roman" w:cs="Times New Roman"/>
          <w:szCs w:val="24"/>
        </w:rPr>
        <w:t>Ugovorne strane dužne su da se bez odlaganja obaveste o svakoj promeni poslovnog imena, adrese, e-pošte, pravnog oblika, rukovodstva, vlasničke strukture ili drugim statusnim promenama.</w:t>
      </w:r>
    </w:p>
    <w:p w:rsidR="00A066B6" w:rsidRPr="00FC733A" w:rsidRDefault="00A066B6" w:rsidP="008E75C7">
      <w:pPr>
        <w:spacing w:after="0" w:line="240" w:lineRule="auto"/>
        <w:jc w:val="center"/>
        <w:outlineLvl w:val="1"/>
        <w:rPr>
          <w:rFonts w:eastAsia="Times New Roman" w:cs="Times New Roman"/>
          <w:b/>
          <w:bCs/>
          <w:szCs w:val="24"/>
        </w:rPr>
      </w:pPr>
      <w:r w:rsidRPr="00EE0F1B">
        <w:rPr>
          <w:rFonts w:eastAsia="Times New Roman" w:cs="Times New Roman"/>
          <w:b/>
          <w:bCs/>
          <w:szCs w:val="24"/>
        </w:rPr>
        <w:t>Završne odredbe</w:t>
      </w:r>
      <w:r w:rsidRPr="00FC733A">
        <w:rPr>
          <w:rFonts w:eastAsia="Times New Roman" w:cs="Times New Roman"/>
          <w:b/>
          <w:bCs/>
          <w:szCs w:val="24"/>
        </w:rPr>
        <w:t xml:space="preserve"> </w:t>
      </w:r>
    </w:p>
    <w:p w:rsidR="00A066B6" w:rsidRPr="00FC733A" w:rsidRDefault="00A066B6" w:rsidP="008E75C7">
      <w:pPr>
        <w:spacing w:after="0" w:line="240" w:lineRule="auto"/>
        <w:jc w:val="center"/>
        <w:outlineLvl w:val="1"/>
        <w:rPr>
          <w:rFonts w:eastAsia="Times New Roman" w:cs="Times New Roman"/>
          <w:b/>
          <w:bCs/>
          <w:szCs w:val="24"/>
        </w:rPr>
      </w:pPr>
    </w:p>
    <w:p w:rsidR="008E75C7" w:rsidRPr="00EE0F1B" w:rsidRDefault="008B71D7" w:rsidP="008E75C7">
      <w:pPr>
        <w:spacing w:after="0" w:line="240" w:lineRule="auto"/>
        <w:jc w:val="center"/>
        <w:outlineLvl w:val="1"/>
        <w:rPr>
          <w:rFonts w:eastAsia="Times New Roman" w:cs="Times New Roman"/>
          <w:b/>
          <w:bCs/>
          <w:szCs w:val="24"/>
        </w:rPr>
      </w:pPr>
      <w:r>
        <w:rPr>
          <w:rFonts w:eastAsia="Times New Roman" w:cs="Times New Roman"/>
          <w:b/>
          <w:bCs/>
          <w:szCs w:val="24"/>
        </w:rPr>
        <w:t xml:space="preserve">Član </w:t>
      </w:r>
      <w:r w:rsidR="00B0652A">
        <w:rPr>
          <w:rFonts w:eastAsia="Times New Roman" w:cs="Times New Roman"/>
          <w:b/>
          <w:bCs/>
          <w:szCs w:val="24"/>
        </w:rPr>
        <w:t>1</w:t>
      </w:r>
      <w:r>
        <w:rPr>
          <w:rFonts w:eastAsia="Times New Roman" w:cs="Times New Roman"/>
          <w:b/>
          <w:bCs/>
          <w:szCs w:val="24"/>
        </w:rPr>
        <w:t>9</w:t>
      </w:r>
      <w:r w:rsidR="00A066B6" w:rsidRPr="00FC733A">
        <w:rPr>
          <w:rFonts w:eastAsia="Times New Roman" w:cs="Times New Roman"/>
          <w:b/>
          <w:bCs/>
          <w:szCs w:val="24"/>
        </w:rPr>
        <w:t>.</w:t>
      </w:r>
    </w:p>
    <w:p w:rsidR="004003B0" w:rsidRDefault="00A066B6" w:rsidP="008E75C7">
      <w:pPr>
        <w:spacing w:after="0" w:line="240" w:lineRule="auto"/>
        <w:rPr>
          <w:rFonts w:eastAsia="Times New Roman" w:cs="Times New Roman"/>
          <w:szCs w:val="24"/>
        </w:rPr>
      </w:pPr>
      <w:r w:rsidRPr="00FC733A">
        <w:rPr>
          <w:rFonts w:eastAsia="Times New Roman" w:cs="Times New Roman"/>
          <w:szCs w:val="24"/>
        </w:rPr>
        <w:tab/>
      </w:r>
      <w:r w:rsidR="004003B0" w:rsidRPr="00EE0F1B">
        <w:rPr>
          <w:rFonts w:eastAsia="Times New Roman" w:cs="Times New Roman"/>
          <w:szCs w:val="24"/>
        </w:rPr>
        <w:t>Za sve što nije izričito predviđeno ovim Ugovorom primenjuju se odredbe Zakona o obligacionim odnosima i drugih važećih propisa Republike Srbije.</w:t>
      </w:r>
    </w:p>
    <w:p w:rsidR="003B6574" w:rsidRDefault="003B6574" w:rsidP="003B6574">
      <w:pPr>
        <w:spacing w:after="0" w:line="240" w:lineRule="auto"/>
        <w:jc w:val="center"/>
        <w:outlineLvl w:val="1"/>
        <w:rPr>
          <w:rFonts w:eastAsia="Times New Roman" w:cs="Times New Roman"/>
          <w:b/>
          <w:bCs/>
          <w:szCs w:val="24"/>
        </w:rPr>
      </w:pPr>
    </w:p>
    <w:p w:rsidR="003B6574" w:rsidRPr="00EE0F1B" w:rsidRDefault="003B6574" w:rsidP="003B6574">
      <w:pPr>
        <w:spacing w:after="0" w:line="240" w:lineRule="auto"/>
        <w:jc w:val="center"/>
        <w:outlineLvl w:val="1"/>
        <w:rPr>
          <w:rFonts w:eastAsia="Times New Roman" w:cs="Times New Roman"/>
          <w:b/>
          <w:bCs/>
          <w:szCs w:val="24"/>
        </w:rPr>
      </w:pPr>
      <w:r>
        <w:rPr>
          <w:rFonts w:eastAsia="Times New Roman" w:cs="Times New Roman"/>
          <w:b/>
          <w:bCs/>
          <w:szCs w:val="24"/>
        </w:rPr>
        <w:t>Član 2</w:t>
      </w:r>
      <w:r w:rsidR="008B71D7">
        <w:rPr>
          <w:rFonts w:eastAsia="Times New Roman" w:cs="Times New Roman"/>
          <w:b/>
          <w:bCs/>
          <w:szCs w:val="24"/>
        </w:rPr>
        <w:t>0</w:t>
      </w:r>
      <w:r w:rsidRPr="00FC733A">
        <w:rPr>
          <w:rFonts w:eastAsia="Times New Roman" w:cs="Times New Roman"/>
          <w:b/>
          <w:bCs/>
          <w:szCs w:val="24"/>
        </w:rPr>
        <w:t>.</w:t>
      </w:r>
    </w:p>
    <w:p w:rsidR="003B6574" w:rsidRDefault="003B6574" w:rsidP="008E75C7">
      <w:pPr>
        <w:spacing w:after="0" w:line="240" w:lineRule="auto"/>
        <w:rPr>
          <w:rFonts w:eastAsia="Times New Roman" w:cs="Times New Roman"/>
          <w:szCs w:val="24"/>
        </w:rPr>
      </w:pPr>
    </w:p>
    <w:p w:rsidR="008E75C7" w:rsidRDefault="004003B0" w:rsidP="008E75C7">
      <w:pPr>
        <w:spacing w:after="0" w:line="240" w:lineRule="auto"/>
        <w:rPr>
          <w:rFonts w:eastAsia="Times New Roman" w:cs="Times New Roman"/>
          <w:szCs w:val="24"/>
        </w:rPr>
      </w:pPr>
      <w:r>
        <w:rPr>
          <w:rFonts w:eastAsia="Times New Roman" w:cs="Times New Roman"/>
          <w:szCs w:val="24"/>
        </w:rPr>
        <w:tab/>
      </w:r>
      <w:r w:rsidR="005B55CF" w:rsidRPr="00E91FC8">
        <w:rPr>
          <w:rFonts w:eastAsia="Times New Roman" w:cs="Times New Roman"/>
          <w:szCs w:val="24"/>
        </w:rPr>
        <w:t>Obe strane su pročitale i razumele sve elemente ugovora i svojim potpisom u 2 (dva) primerka potvrđuju saglasnost definisane saradnje. Svaka strana zadržava po 1 (jedan) potpisani i overeni primerak ovog Ugovora.</w:t>
      </w:r>
      <w:r w:rsidR="00A066B6" w:rsidRPr="00FC733A">
        <w:rPr>
          <w:rFonts w:eastAsia="Times New Roman" w:cs="Times New Roman"/>
          <w:szCs w:val="24"/>
        </w:rPr>
        <w:tab/>
      </w:r>
    </w:p>
    <w:p w:rsidR="00D568BB" w:rsidRDefault="00D568BB" w:rsidP="008E75C7">
      <w:pPr>
        <w:spacing w:after="0" w:line="240" w:lineRule="auto"/>
        <w:rPr>
          <w:rFonts w:eastAsia="Times New Roman" w:cs="Times New Roman"/>
          <w:szCs w:val="24"/>
        </w:rPr>
      </w:pPr>
    </w:p>
    <w:p w:rsidR="006057AD" w:rsidRDefault="006057AD" w:rsidP="008E75C7">
      <w:pPr>
        <w:spacing w:after="0" w:line="240" w:lineRule="auto"/>
        <w:rPr>
          <w:rFonts w:eastAsia="Times New Roman" w:cs="Times New Roman"/>
          <w:szCs w:val="24"/>
        </w:rPr>
      </w:pPr>
    </w:p>
    <w:p w:rsidR="001B11D0" w:rsidRDefault="001B11D0" w:rsidP="008E75C7">
      <w:pPr>
        <w:spacing w:after="0" w:line="240" w:lineRule="auto"/>
        <w:rPr>
          <w:rFonts w:eastAsia="Times New Roman" w:cs="Times New Roman"/>
          <w:szCs w:val="24"/>
        </w:rPr>
      </w:pPr>
    </w:p>
    <w:p w:rsidR="001B11D0" w:rsidRDefault="001B11D0" w:rsidP="008E75C7">
      <w:pPr>
        <w:spacing w:after="0" w:line="240" w:lineRule="auto"/>
        <w:rPr>
          <w:rFonts w:eastAsia="Times New Roman" w:cs="Times New Roman"/>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6057AD" w:rsidRPr="006057AD" w:rsidTr="00261CFA">
        <w:tc>
          <w:tcPr>
            <w:tcW w:w="4788" w:type="dxa"/>
          </w:tcPr>
          <w:p w:rsidR="006057AD" w:rsidRPr="006057AD" w:rsidRDefault="006057AD" w:rsidP="006057AD">
            <w:pPr>
              <w:jc w:val="center"/>
              <w:rPr>
                <w:rFonts w:ascii="Times New Roman" w:hAnsi="Times New Roman" w:cs="Times New Roman"/>
                <w:b/>
                <w:szCs w:val="24"/>
              </w:rPr>
            </w:pPr>
            <w:r w:rsidRPr="006057AD">
              <w:rPr>
                <w:rFonts w:ascii="Times New Roman" w:hAnsi="Times New Roman" w:cs="Times New Roman"/>
                <w:b/>
                <w:szCs w:val="24"/>
              </w:rPr>
              <w:t>POLAZNIK EDUKACIJE</w:t>
            </w:r>
          </w:p>
        </w:tc>
        <w:tc>
          <w:tcPr>
            <w:tcW w:w="4788" w:type="dxa"/>
          </w:tcPr>
          <w:p w:rsidR="006057AD" w:rsidRPr="006057AD" w:rsidRDefault="006057AD" w:rsidP="006057AD">
            <w:pPr>
              <w:jc w:val="center"/>
              <w:rPr>
                <w:rFonts w:ascii="Times New Roman" w:eastAsia="Times New Roman" w:hAnsi="Times New Roman" w:cs="Times New Roman"/>
                <w:b/>
                <w:szCs w:val="24"/>
              </w:rPr>
            </w:pPr>
            <w:r w:rsidRPr="006057AD">
              <w:rPr>
                <w:rFonts w:ascii="Times New Roman" w:eastAsia="Times New Roman" w:hAnsi="Times New Roman" w:cs="Times New Roman"/>
                <w:b/>
                <w:szCs w:val="24"/>
              </w:rPr>
              <w:t>MDM ACCOUNTING AND CONSULTING</w:t>
            </w:r>
          </w:p>
          <w:p w:rsidR="006057AD" w:rsidRPr="006057AD" w:rsidRDefault="006057AD" w:rsidP="006057AD">
            <w:pPr>
              <w:jc w:val="center"/>
              <w:rPr>
                <w:rFonts w:ascii="Times New Roman" w:eastAsia="Times New Roman" w:hAnsi="Times New Roman" w:cs="Times New Roman"/>
                <w:b/>
                <w:szCs w:val="24"/>
              </w:rPr>
            </w:pPr>
          </w:p>
          <w:p w:rsidR="006057AD" w:rsidRPr="006057AD" w:rsidRDefault="006057AD" w:rsidP="006057AD">
            <w:pPr>
              <w:jc w:val="center"/>
              <w:rPr>
                <w:rFonts w:ascii="Times New Roman" w:eastAsia="Times New Roman" w:hAnsi="Times New Roman" w:cs="Times New Roman"/>
                <w:b/>
                <w:szCs w:val="24"/>
              </w:rPr>
            </w:pPr>
          </w:p>
          <w:p w:rsidR="006057AD" w:rsidRPr="006057AD" w:rsidRDefault="006057AD" w:rsidP="006057AD">
            <w:pPr>
              <w:jc w:val="center"/>
              <w:rPr>
                <w:rFonts w:ascii="Times New Roman" w:eastAsia="Times New Roman" w:hAnsi="Times New Roman" w:cs="Times New Roman"/>
                <w:b/>
                <w:szCs w:val="24"/>
              </w:rPr>
            </w:pPr>
            <w:r w:rsidRPr="006057AD">
              <w:rPr>
                <w:rFonts w:ascii="Times New Roman" w:eastAsia="Times New Roman" w:hAnsi="Times New Roman" w:cs="Times New Roman"/>
                <w:b/>
                <w:szCs w:val="24"/>
              </w:rPr>
              <w:t>Svetlana Lukić-Ranković</w:t>
            </w:r>
          </w:p>
          <w:p w:rsidR="006057AD" w:rsidRPr="006057AD" w:rsidRDefault="006057AD" w:rsidP="006057AD">
            <w:pPr>
              <w:jc w:val="center"/>
              <w:rPr>
                <w:rFonts w:ascii="Times New Roman" w:hAnsi="Times New Roman" w:cs="Times New Roman"/>
                <w:b/>
                <w:szCs w:val="24"/>
              </w:rPr>
            </w:pPr>
          </w:p>
        </w:tc>
      </w:tr>
    </w:tbl>
    <w:p w:rsidR="003B6574" w:rsidRDefault="003B6574" w:rsidP="003B6574">
      <w:pPr>
        <w:pStyle w:val="Heading2"/>
        <w:jc w:val="right"/>
        <w:rPr>
          <w:rStyle w:val="Strong"/>
          <w:b/>
          <w:bCs/>
          <w:sz w:val="28"/>
          <w:szCs w:val="28"/>
        </w:rPr>
        <w:sectPr w:rsidR="003B6574" w:rsidSect="003B6574">
          <w:footerReference w:type="default" r:id="rId9"/>
          <w:pgSz w:w="12240" w:h="15840"/>
          <w:pgMar w:top="1440" w:right="1440" w:bottom="1440" w:left="1440" w:header="720" w:footer="720" w:gutter="0"/>
          <w:pgNumType w:start="1"/>
          <w:cols w:space="720"/>
          <w:docGrid w:linePitch="360"/>
        </w:sectPr>
      </w:pPr>
    </w:p>
    <w:p w:rsidR="00AF1AE2" w:rsidRPr="006B1380" w:rsidRDefault="00AF1AE2" w:rsidP="00AF1AE2">
      <w:pPr>
        <w:spacing w:before="100" w:beforeAutospacing="1" w:after="100" w:afterAutospacing="1" w:line="240" w:lineRule="auto"/>
        <w:jc w:val="right"/>
        <w:outlineLvl w:val="1"/>
        <w:rPr>
          <w:rFonts w:eastAsia="Times New Roman" w:cs="Times New Roman"/>
          <w:b/>
          <w:bCs/>
          <w:sz w:val="28"/>
          <w:szCs w:val="28"/>
        </w:rPr>
      </w:pPr>
      <w:r w:rsidRPr="006B1380">
        <w:rPr>
          <w:rFonts w:eastAsia="Times New Roman" w:cs="Times New Roman"/>
          <w:b/>
          <w:bCs/>
          <w:sz w:val="28"/>
          <w:szCs w:val="28"/>
        </w:rPr>
        <w:lastRenderedPageBreak/>
        <w:t>PRILOG 1</w:t>
      </w:r>
    </w:p>
    <w:p w:rsidR="00AF1AE2" w:rsidRPr="006B1380" w:rsidRDefault="00AF1AE2" w:rsidP="00AF1AE2">
      <w:pPr>
        <w:spacing w:before="100" w:beforeAutospacing="1" w:after="100" w:afterAutospacing="1" w:line="240" w:lineRule="auto"/>
        <w:jc w:val="center"/>
        <w:outlineLvl w:val="1"/>
        <w:rPr>
          <w:rFonts w:eastAsia="Times New Roman" w:cs="Times New Roman"/>
          <w:b/>
          <w:bCs/>
          <w:szCs w:val="24"/>
        </w:rPr>
      </w:pPr>
      <w:r w:rsidRPr="006B1380">
        <w:rPr>
          <w:rFonts w:eastAsia="Times New Roman" w:cs="Times New Roman"/>
          <w:b/>
          <w:bCs/>
          <w:szCs w:val="24"/>
        </w:rPr>
        <w:t>DETALJAN PLAN I SADRŽAJ PROGRAMA EDUKACIJE REAL BUSINESS ACADEMY</w:t>
      </w:r>
    </w:p>
    <w:p w:rsidR="00AF1AE2" w:rsidRPr="006B1380" w:rsidRDefault="00AF1AE2" w:rsidP="00AF1AE2">
      <w:pPr>
        <w:spacing w:before="100" w:beforeAutospacing="1" w:after="100" w:afterAutospacing="1" w:line="240" w:lineRule="auto"/>
        <w:rPr>
          <w:rFonts w:eastAsia="Times New Roman" w:cs="Times New Roman"/>
          <w:szCs w:val="24"/>
        </w:rPr>
      </w:pPr>
      <w:r w:rsidRPr="006B1380">
        <w:rPr>
          <w:rFonts w:eastAsia="Times New Roman" w:cs="Times New Roman"/>
          <w:szCs w:val="24"/>
        </w:rPr>
        <w:t>Ovaj Prilog čini sastavni deo Ugovora o pohađanju edukacije i definiše detaljan sadržaj, strukturu, trajanje i obim svih programa iz člana 2. Ugovora.</w:t>
      </w:r>
    </w:p>
    <w:p w:rsidR="00AF1AE2" w:rsidRPr="006B1380" w:rsidRDefault="003D5E6F" w:rsidP="00AF1AE2">
      <w:pPr>
        <w:keepNext/>
        <w:keepLines/>
        <w:spacing w:after="0" w:line="240" w:lineRule="auto"/>
        <w:outlineLvl w:val="2"/>
        <w:rPr>
          <w:rFonts w:eastAsiaTheme="majorEastAsia" w:cs="Times New Roman"/>
          <w:bCs/>
        </w:rPr>
      </w:pPr>
      <w:r>
        <w:rPr>
          <w:rFonts w:eastAsiaTheme="majorEastAsia" w:cs="Times New Roman"/>
          <w:bCs/>
        </w:rPr>
        <w:t>1</w:t>
      </w:r>
      <w:r w:rsidR="00AF1AE2" w:rsidRPr="006B1380">
        <w:rPr>
          <w:rFonts w:eastAsiaTheme="majorEastAsia" w:cs="Times New Roman"/>
          <w:bCs/>
        </w:rPr>
        <w:t>. RBA Gold – Biznis Veštine</w:t>
      </w:r>
    </w:p>
    <w:p w:rsidR="00AF1AE2" w:rsidRPr="006B1380" w:rsidRDefault="00AF1AE2" w:rsidP="00AF1AE2">
      <w:pPr>
        <w:spacing w:after="0" w:line="240" w:lineRule="auto"/>
        <w:ind w:left="720"/>
        <w:rPr>
          <w:rFonts w:eastAsia="Times New Roman" w:cs="Times New Roman"/>
          <w:szCs w:val="24"/>
        </w:rPr>
      </w:pPr>
      <w:r w:rsidRPr="006B1380">
        <w:rPr>
          <w:rFonts w:eastAsia="Times New Roman" w:cs="Times New Roman"/>
          <w:bCs/>
          <w:szCs w:val="24"/>
        </w:rPr>
        <w:t>Ukupno trajanje:</w:t>
      </w:r>
      <w:r w:rsidRPr="006B1380">
        <w:rPr>
          <w:rFonts w:eastAsia="Times New Roman" w:cs="Times New Roman"/>
          <w:szCs w:val="24"/>
        </w:rPr>
        <w:t xml:space="preserve"> 216 časova</w:t>
      </w:r>
    </w:p>
    <w:p w:rsidR="00AF1AE2" w:rsidRPr="006B1380" w:rsidRDefault="00AF1AE2" w:rsidP="00AF1AE2">
      <w:pPr>
        <w:spacing w:after="0" w:line="240" w:lineRule="auto"/>
        <w:ind w:left="720"/>
        <w:rPr>
          <w:rFonts w:eastAsia="Times New Roman" w:cs="Times New Roman"/>
          <w:szCs w:val="24"/>
        </w:rPr>
      </w:pPr>
      <w:r w:rsidRPr="006B1380">
        <w:rPr>
          <w:rFonts w:eastAsia="Times New Roman" w:cs="Times New Roman"/>
          <w:bCs/>
          <w:szCs w:val="24"/>
        </w:rPr>
        <w:t>Modula:</w:t>
      </w:r>
      <w:r w:rsidRPr="006B1380">
        <w:rPr>
          <w:rFonts w:eastAsia="Times New Roman" w:cs="Times New Roman"/>
          <w:szCs w:val="24"/>
        </w:rPr>
        <w:t xml:space="preserve"> 12</w:t>
      </w:r>
    </w:p>
    <w:p w:rsidR="00AF1AE2" w:rsidRPr="006B1380" w:rsidRDefault="00AF1AE2" w:rsidP="00AF1AE2">
      <w:pPr>
        <w:spacing w:after="0" w:line="240" w:lineRule="auto"/>
        <w:ind w:left="720"/>
        <w:rPr>
          <w:rFonts w:eastAsia="Times New Roman" w:cs="Times New Roman"/>
          <w:szCs w:val="24"/>
        </w:rPr>
      </w:pPr>
      <w:r w:rsidRPr="006B1380">
        <w:rPr>
          <w:rFonts w:eastAsia="Times New Roman" w:cs="Times New Roman"/>
          <w:bCs/>
          <w:szCs w:val="24"/>
        </w:rPr>
        <w:t>Period izvođenja:</w:t>
      </w:r>
      <w:r w:rsidRPr="006B1380">
        <w:rPr>
          <w:rFonts w:eastAsia="Times New Roman" w:cs="Times New Roman"/>
          <w:szCs w:val="24"/>
        </w:rPr>
        <w:t xml:space="preserve"> 12 meseci</w:t>
      </w:r>
    </w:p>
    <w:p w:rsidR="00AF1AE2" w:rsidRPr="006B1380" w:rsidRDefault="00AF1AE2" w:rsidP="00AF1AE2">
      <w:pPr>
        <w:spacing w:after="0" w:line="240" w:lineRule="auto"/>
        <w:ind w:left="720"/>
        <w:rPr>
          <w:rFonts w:eastAsia="Times New Roman" w:cs="Times New Roman"/>
          <w:szCs w:val="24"/>
        </w:rPr>
      </w:pPr>
      <w:r w:rsidRPr="006B1380">
        <w:rPr>
          <w:rFonts w:eastAsia="Times New Roman" w:cs="Times New Roman"/>
          <w:bCs/>
          <w:szCs w:val="24"/>
        </w:rPr>
        <w:t>Sadržaj:</w:t>
      </w:r>
      <w:r w:rsidRPr="006B1380">
        <w:rPr>
          <w:rFonts w:eastAsia="Times New Roman" w:cs="Times New Roman"/>
          <w:szCs w:val="24"/>
        </w:rPr>
        <w:t xml:space="preserve"> RBA Basic + 8 naprednih modula usmerenih na NLP metodologiju, naprednu komunikaciju, pregovaranje i prodaju.</w:t>
      </w:r>
    </w:p>
    <w:p w:rsidR="00AF1AE2" w:rsidRPr="006B1380" w:rsidRDefault="00AF1AE2" w:rsidP="00AF1AE2">
      <w:pPr>
        <w:spacing w:after="0" w:line="240" w:lineRule="auto"/>
        <w:ind w:left="720"/>
        <w:rPr>
          <w:rFonts w:eastAsia="Times New Roman" w:cs="Times New Roman"/>
          <w:szCs w:val="24"/>
        </w:rPr>
      </w:pPr>
      <w:r w:rsidRPr="006B1380">
        <w:rPr>
          <w:rFonts w:eastAsia="Times New Roman" w:cs="Times New Roman"/>
          <w:bCs/>
          <w:szCs w:val="24"/>
        </w:rPr>
        <w:t>Organizacija rada:</w:t>
      </w:r>
      <w:r w:rsidRPr="006B1380">
        <w:rPr>
          <w:rFonts w:eastAsia="Times New Roman" w:cs="Times New Roman"/>
          <w:szCs w:val="24"/>
        </w:rPr>
        <w:t xml:space="preserve"> jednom meseč</w:t>
      </w:r>
      <w:r w:rsidR="00C34A3D">
        <w:rPr>
          <w:rFonts w:eastAsia="Times New Roman" w:cs="Times New Roman"/>
          <w:szCs w:val="24"/>
        </w:rPr>
        <w:t>no celodnevni vikend-trening (12–19</w:t>
      </w:r>
      <w:r w:rsidRPr="006B1380">
        <w:rPr>
          <w:rFonts w:eastAsia="Times New Roman" w:cs="Times New Roman"/>
          <w:szCs w:val="24"/>
        </w:rPr>
        <w:t>h) + mesečne bonus vežbe (18–22h).</w:t>
      </w:r>
    </w:p>
    <w:p w:rsidR="00AF1AE2" w:rsidRPr="006B1380" w:rsidRDefault="00AF1AE2" w:rsidP="00AF1AE2">
      <w:pPr>
        <w:spacing w:after="0" w:line="240" w:lineRule="auto"/>
        <w:ind w:left="720"/>
        <w:rPr>
          <w:rFonts w:eastAsia="Times New Roman" w:cs="Times New Roman"/>
          <w:szCs w:val="24"/>
        </w:rPr>
      </w:pPr>
      <w:r w:rsidRPr="006B1380">
        <w:rPr>
          <w:rFonts w:eastAsia="Times New Roman" w:cs="Times New Roman"/>
          <w:bCs/>
          <w:szCs w:val="24"/>
        </w:rPr>
        <w:t>Primeri dodatnih modula:</w:t>
      </w:r>
      <w:r w:rsidRPr="006B1380">
        <w:rPr>
          <w:rFonts w:eastAsia="Times New Roman" w:cs="Times New Roman"/>
          <w:szCs w:val="24"/>
        </w:rPr>
        <w:t xml:space="preserve"> Postavljanje ciljeva i NLN modeli, napredne komunikacione tehnike, Meta-model, Miltonovi jezički obrasci, kreiranje željenih stanja i sidrenje, rad sa meta programima.</w:t>
      </w:r>
    </w:p>
    <w:p w:rsidR="00AF1AE2" w:rsidRPr="006B1380" w:rsidRDefault="00AF1AE2" w:rsidP="00AF1AE2">
      <w:pPr>
        <w:spacing w:after="0" w:line="240" w:lineRule="auto"/>
        <w:rPr>
          <w:rFonts w:cs="Times New Roman"/>
        </w:rPr>
      </w:pPr>
      <w:r w:rsidRPr="006B1380">
        <w:rPr>
          <w:rFonts w:cs="Times New Roman"/>
        </w:rPr>
        <w:tab/>
      </w:r>
    </w:p>
    <w:p w:rsidR="00AF1AE2" w:rsidRPr="006B1380" w:rsidRDefault="003D5E6F" w:rsidP="00AF1AE2">
      <w:pPr>
        <w:keepNext/>
        <w:keepLines/>
        <w:spacing w:after="0" w:line="240" w:lineRule="auto"/>
        <w:outlineLvl w:val="2"/>
        <w:rPr>
          <w:rFonts w:eastAsiaTheme="majorEastAsia" w:cs="Times New Roman"/>
          <w:bCs/>
        </w:rPr>
      </w:pPr>
      <w:r>
        <w:rPr>
          <w:rFonts w:eastAsiaTheme="majorEastAsia" w:cs="Times New Roman"/>
          <w:bCs/>
        </w:rPr>
        <w:t>2</w:t>
      </w:r>
      <w:r w:rsidR="00AF1AE2" w:rsidRPr="006B1380">
        <w:rPr>
          <w:rFonts w:eastAsiaTheme="majorEastAsia" w:cs="Times New Roman"/>
          <w:bCs/>
        </w:rPr>
        <w:t>. RBA Diamant – Expert Biznis Veštine</w:t>
      </w:r>
    </w:p>
    <w:p w:rsidR="00AF1AE2" w:rsidRPr="006B1380" w:rsidRDefault="00AF1AE2" w:rsidP="00AF1AE2">
      <w:pPr>
        <w:spacing w:after="0" w:line="240" w:lineRule="auto"/>
        <w:ind w:left="720"/>
        <w:rPr>
          <w:rFonts w:eastAsia="Times New Roman" w:cs="Times New Roman"/>
          <w:szCs w:val="24"/>
        </w:rPr>
      </w:pPr>
      <w:r w:rsidRPr="006B1380">
        <w:rPr>
          <w:rFonts w:eastAsia="Times New Roman" w:cs="Times New Roman"/>
          <w:bCs/>
          <w:szCs w:val="24"/>
        </w:rPr>
        <w:t>Ukupno trajanje:</w:t>
      </w:r>
      <w:r w:rsidRPr="006B1380">
        <w:rPr>
          <w:rFonts w:eastAsia="Times New Roman" w:cs="Times New Roman"/>
          <w:szCs w:val="24"/>
        </w:rPr>
        <w:t xml:space="preserve"> 432 časa</w:t>
      </w:r>
    </w:p>
    <w:p w:rsidR="00AF1AE2" w:rsidRPr="006B1380" w:rsidRDefault="00AF1AE2" w:rsidP="00AF1AE2">
      <w:pPr>
        <w:spacing w:after="0" w:line="240" w:lineRule="auto"/>
        <w:ind w:left="720"/>
        <w:rPr>
          <w:rFonts w:eastAsia="Times New Roman" w:cs="Times New Roman"/>
          <w:szCs w:val="24"/>
        </w:rPr>
      </w:pPr>
      <w:r w:rsidRPr="006B1380">
        <w:rPr>
          <w:rFonts w:eastAsia="Times New Roman" w:cs="Times New Roman"/>
          <w:bCs/>
          <w:szCs w:val="24"/>
        </w:rPr>
        <w:t>Modula:</w:t>
      </w:r>
      <w:r w:rsidRPr="006B1380">
        <w:rPr>
          <w:rFonts w:eastAsia="Times New Roman" w:cs="Times New Roman"/>
          <w:szCs w:val="24"/>
        </w:rPr>
        <w:t xml:space="preserve"> 24</w:t>
      </w:r>
    </w:p>
    <w:p w:rsidR="00AF1AE2" w:rsidRPr="006B1380" w:rsidRDefault="00AF1AE2" w:rsidP="00AF1AE2">
      <w:pPr>
        <w:spacing w:after="0" w:line="240" w:lineRule="auto"/>
        <w:ind w:left="720"/>
        <w:rPr>
          <w:rFonts w:eastAsia="Times New Roman" w:cs="Times New Roman"/>
          <w:szCs w:val="24"/>
        </w:rPr>
      </w:pPr>
      <w:r w:rsidRPr="006B1380">
        <w:rPr>
          <w:rFonts w:eastAsia="Times New Roman" w:cs="Times New Roman"/>
          <w:bCs/>
          <w:szCs w:val="24"/>
        </w:rPr>
        <w:t>Period izvođenja:</w:t>
      </w:r>
      <w:r w:rsidRPr="006B1380">
        <w:rPr>
          <w:rFonts w:eastAsia="Times New Roman" w:cs="Times New Roman"/>
          <w:szCs w:val="24"/>
        </w:rPr>
        <w:t xml:space="preserve"> 24 meseca</w:t>
      </w:r>
    </w:p>
    <w:p w:rsidR="00AF1AE2" w:rsidRPr="006B1380" w:rsidRDefault="00AF1AE2" w:rsidP="00AF1AE2">
      <w:pPr>
        <w:spacing w:after="0" w:line="240" w:lineRule="auto"/>
        <w:ind w:left="720"/>
        <w:rPr>
          <w:rFonts w:eastAsia="Times New Roman" w:cs="Times New Roman"/>
          <w:szCs w:val="24"/>
        </w:rPr>
      </w:pPr>
      <w:r w:rsidRPr="006B1380">
        <w:rPr>
          <w:rFonts w:eastAsia="Times New Roman" w:cs="Times New Roman"/>
          <w:bCs/>
          <w:szCs w:val="24"/>
        </w:rPr>
        <w:t>Sadržaj:</w:t>
      </w:r>
      <w:r w:rsidRPr="006B1380">
        <w:rPr>
          <w:rFonts w:eastAsia="Times New Roman" w:cs="Times New Roman"/>
          <w:szCs w:val="24"/>
        </w:rPr>
        <w:t xml:space="preserve"> Obuhvata RBA Basic i RBA Gold + 12 dodatnih modula sa fokusom na liderstvo, strateško planiranje, rešavanje konflikata, napredni koučing i javni nastup.</w:t>
      </w:r>
    </w:p>
    <w:p w:rsidR="00AF1AE2" w:rsidRPr="006B1380" w:rsidRDefault="00AF1AE2" w:rsidP="00AF1AE2">
      <w:pPr>
        <w:spacing w:after="0" w:line="240" w:lineRule="auto"/>
        <w:ind w:left="720"/>
        <w:rPr>
          <w:rFonts w:eastAsia="Times New Roman" w:cs="Times New Roman"/>
          <w:szCs w:val="24"/>
        </w:rPr>
      </w:pPr>
      <w:r w:rsidRPr="006B1380">
        <w:rPr>
          <w:rFonts w:eastAsia="Times New Roman" w:cs="Times New Roman"/>
          <w:bCs/>
          <w:szCs w:val="24"/>
        </w:rPr>
        <w:t>Primeri dodatnih modula:</w:t>
      </w:r>
      <w:r w:rsidRPr="006B1380">
        <w:rPr>
          <w:rFonts w:eastAsia="Times New Roman" w:cs="Times New Roman"/>
          <w:b/>
          <w:szCs w:val="24"/>
        </w:rPr>
        <w:t xml:space="preserve"> </w:t>
      </w:r>
      <w:r w:rsidRPr="006B1380">
        <w:rPr>
          <w:rFonts w:eastAsia="Times New Roman" w:cs="Times New Roman"/>
          <w:szCs w:val="24"/>
        </w:rPr>
        <w:t>Vrhunsko liderstvo, Strategije modelovanja, Napredni Meta i Milton modeli, GROW koučing, Rad na uverenjima i identitetu, Konflikt menadžment, Sleight of Mouth, Marketing pokret i psihologija kupaca, Napredne prodajne tehnike.</w:t>
      </w:r>
    </w:p>
    <w:p w:rsidR="00AF1AE2" w:rsidRPr="006B1380" w:rsidRDefault="003D5E6F" w:rsidP="00AF1AE2">
      <w:pPr>
        <w:keepNext/>
        <w:keepLines/>
        <w:spacing w:after="0" w:line="240" w:lineRule="auto"/>
        <w:outlineLvl w:val="2"/>
        <w:rPr>
          <w:rFonts w:eastAsiaTheme="majorEastAsia" w:cs="Times New Roman"/>
          <w:bCs/>
        </w:rPr>
      </w:pPr>
      <w:r>
        <w:rPr>
          <w:rFonts w:eastAsiaTheme="majorEastAsia" w:cs="Times New Roman"/>
          <w:bCs/>
        </w:rPr>
        <w:t>3</w:t>
      </w:r>
      <w:r w:rsidR="00AF1AE2" w:rsidRPr="006B1380">
        <w:rPr>
          <w:rFonts w:eastAsiaTheme="majorEastAsia" w:cs="Times New Roman"/>
          <w:bCs/>
        </w:rPr>
        <w:t>. PCM – Process Communication Model</w:t>
      </w:r>
    </w:p>
    <w:p w:rsidR="00AF1AE2" w:rsidRPr="006B1380" w:rsidRDefault="00AF1AE2" w:rsidP="00AF1AE2">
      <w:pPr>
        <w:spacing w:after="0" w:line="240" w:lineRule="auto"/>
        <w:ind w:left="720"/>
        <w:rPr>
          <w:rFonts w:eastAsia="Times New Roman" w:cs="Times New Roman"/>
          <w:szCs w:val="24"/>
        </w:rPr>
      </w:pPr>
      <w:r w:rsidRPr="006B1380">
        <w:rPr>
          <w:rFonts w:eastAsia="Times New Roman" w:cs="Times New Roman"/>
          <w:bCs/>
          <w:szCs w:val="24"/>
        </w:rPr>
        <w:t>PCM Basic:</w:t>
      </w:r>
      <w:r w:rsidRPr="006B1380">
        <w:rPr>
          <w:rFonts w:eastAsia="Times New Roman" w:cs="Times New Roman"/>
          <w:szCs w:val="24"/>
        </w:rPr>
        <w:t xml:space="preserve"> 2 modula/28 časova</w:t>
      </w:r>
    </w:p>
    <w:p w:rsidR="00AF1AE2" w:rsidRPr="006B1380" w:rsidRDefault="00AF1AE2" w:rsidP="00AF1AE2">
      <w:pPr>
        <w:spacing w:after="0" w:line="240" w:lineRule="auto"/>
        <w:ind w:left="720"/>
        <w:rPr>
          <w:rFonts w:eastAsia="Times New Roman" w:cs="Times New Roman"/>
          <w:szCs w:val="24"/>
        </w:rPr>
      </w:pPr>
      <w:r w:rsidRPr="006B1380">
        <w:rPr>
          <w:rFonts w:eastAsia="Times New Roman" w:cs="Times New Roman"/>
          <w:bCs/>
          <w:szCs w:val="24"/>
        </w:rPr>
        <w:t>PCM Advance:</w:t>
      </w:r>
      <w:r w:rsidRPr="006B1380">
        <w:rPr>
          <w:rFonts w:eastAsia="Times New Roman" w:cs="Times New Roman"/>
          <w:szCs w:val="24"/>
        </w:rPr>
        <w:t xml:space="preserve"> 2 modula/28 časova</w:t>
      </w:r>
    </w:p>
    <w:p w:rsidR="00AF1AE2" w:rsidRPr="006B1380" w:rsidRDefault="00AF1AE2" w:rsidP="00AF1AE2">
      <w:pPr>
        <w:spacing w:after="0" w:line="240" w:lineRule="auto"/>
        <w:ind w:left="720"/>
        <w:rPr>
          <w:rFonts w:eastAsia="Times New Roman" w:cs="Times New Roman"/>
          <w:szCs w:val="24"/>
        </w:rPr>
      </w:pPr>
      <w:r w:rsidRPr="006B1380">
        <w:rPr>
          <w:rFonts w:eastAsia="Times New Roman" w:cs="Times New Roman"/>
          <w:bCs/>
          <w:szCs w:val="24"/>
        </w:rPr>
        <w:t>Fokus:</w:t>
      </w:r>
      <w:r w:rsidRPr="006B1380">
        <w:rPr>
          <w:rFonts w:eastAsia="Times New Roman" w:cs="Times New Roman"/>
          <w:szCs w:val="24"/>
        </w:rPr>
        <w:t xml:space="preserve"> Razvijanje veština interpersonalne komunikacije, prepoznavanje tipova ličnosti i primena PCM alata u poslovnim pregovorima i vođenju timova.</w:t>
      </w:r>
    </w:p>
    <w:p w:rsidR="00AF1AE2" w:rsidRPr="006B1380" w:rsidRDefault="00AF1AE2" w:rsidP="00AF1AE2">
      <w:pPr>
        <w:spacing w:after="0" w:line="240" w:lineRule="auto"/>
        <w:rPr>
          <w:rFonts w:cs="Times New Roman"/>
        </w:rPr>
      </w:pPr>
    </w:p>
    <w:p w:rsidR="00AF1AE2" w:rsidRPr="006B1380" w:rsidRDefault="003D5E6F" w:rsidP="00AF1AE2">
      <w:pPr>
        <w:spacing w:after="0" w:line="240" w:lineRule="auto"/>
        <w:rPr>
          <w:rFonts w:cs="Times New Roman"/>
        </w:rPr>
      </w:pPr>
      <w:r>
        <w:rPr>
          <w:rFonts w:cs="Times New Roman"/>
        </w:rPr>
        <w:t>4</w:t>
      </w:r>
      <w:r w:rsidR="00AF1AE2" w:rsidRPr="006B1380">
        <w:rPr>
          <w:rFonts w:cs="Times New Roman"/>
        </w:rPr>
        <w:t>. Trening javnog nastupa</w:t>
      </w:r>
    </w:p>
    <w:p w:rsidR="00AF1AE2" w:rsidRPr="006B1380" w:rsidRDefault="00AF1AE2" w:rsidP="00AF1AE2">
      <w:pPr>
        <w:spacing w:after="0" w:line="240" w:lineRule="auto"/>
        <w:ind w:left="720"/>
        <w:rPr>
          <w:rFonts w:eastAsia="Times New Roman" w:cs="Times New Roman"/>
          <w:szCs w:val="24"/>
        </w:rPr>
      </w:pPr>
      <w:r w:rsidRPr="006B1380">
        <w:rPr>
          <w:rFonts w:eastAsia="Times New Roman" w:cs="Times New Roman"/>
          <w:bCs/>
          <w:szCs w:val="24"/>
        </w:rPr>
        <w:t>Ukupno trajanje:</w:t>
      </w:r>
      <w:r w:rsidRPr="006B1380">
        <w:rPr>
          <w:rFonts w:eastAsia="Times New Roman" w:cs="Times New Roman"/>
          <w:szCs w:val="24"/>
        </w:rPr>
        <w:t xml:space="preserve"> 126 časova</w:t>
      </w:r>
    </w:p>
    <w:p w:rsidR="00AF1AE2" w:rsidRPr="006B1380" w:rsidRDefault="00AF1AE2" w:rsidP="00AF1AE2">
      <w:pPr>
        <w:spacing w:after="0" w:line="240" w:lineRule="auto"/>
        <w:ind w:left="720"/>
        <w:rPr>
          <w:rFonts w:eastAsia="Times New Roman" w:cs="Times New Roman"/>
          <w:szCs w:val="24"/>
        </w:rPr>
      </w:pPr>
      <w:r w:rsidRPr="006B1380">
        <w:rPr>
          <w:rFonts w:eastAsia="Times New Roman" w:cs="Times New Roman"/>
          <w:bCs/>
          <w:szCs w:val="24"/>
        </w:rPr>
        <w:t>Modula:</w:t>
      </w:r>
      <w:r w:rsidRPr="006B1380">
        <w:rPr>
          <w:rFonts w:eastAsia="Times New Roman" w:cs="Times New Roman"/>
          <w:szCs w:val="24"/>
        </w:rPr>
        <w:t xml:space="preserve"> 8</w:t>
      </w:r>
    </w:p>
    <w:p w:rsidR="00AF1AE2" w:rsidRPr="006B1380" w:rsidRDefault="00AF1AE2" w:rsidP="00AF1AE2">
      <w:pPr>
        <w:spacing w:after="0" w:line="240" w:lineRule="auto"/>
        <w:ind w:left="720"/>
        <w:rPr>
          <w:rFonts w:eastAsia="Times New Roman" w:cs="Times New Roman"/>
          <w:szCs w:val="24"/>
        </w:rPr>
      </w:pPr>
      <w:r w:rsidRPr="006B1380">
        <w:rPr>
          <w:rFonts w:eastAsia="Times New Roman" w:cs="Times New Roman"/>
          <w:bCs/>
          <w:szCs w:val="24"/>
        </w:rPr>
        <w:t>Period izvođenja:</w:t>
      </w:r>
      <w:r w:rsidRPr="006B1380">
        <w:rPr>
          <w:rFonts w:eastAsia="Times New Roman" w:cs="Times New Roman"/>
          <w:szCs w:val="24"/>
        </w:rPr>
        <w:t xml:space="preserve"> 8 meseci (prosečno jedan vikend mesečno + praktične vežbe)</w:t>
      </w:r>
    </w:p>
    <w:p w:rsidR="00AF1AE2" w:rsidRPr="006B1380" w:rsidRDefault="00AF1AE2" w:rsidP="00AF1AE2">
      <w:pPr>
        <w:spacing w:after="0" w:line="240" w:lineRule="auto"/>
        <w:ind w:left="720"/>
        <w:rPr>
          <w:rFonts w:eastAsia="Times New Roman" w:cs="Times New Roman"/>
          <w:szCs w:val="24"/>
        </w:rPr>
      </w:pPr>
      <w:r w:rsidRPr="006B1380">
        <w:rPr>
          <w:rFonts w:eastAsia="Times New Roman" w:cs="Times New Roman"/>
          <w:bCs/>
          <w:szCs w:val="24"/>
        </w:rPr>
        <w:t>Sadržaj modula (primeri):</w:t>
      </w:r>
    </w:p>
    <w:p w:rsidR="00AF1AE2" w:rsidRPr="006B1380" w:rsidRDefault="00AF1AE2" w:rsidP="00AF1AE2">
      <w:pPr>
        <w:numPr>
          <w:ilvl w:val="1"/>
          <w:numId w:val="9"/>
        </w:numPr>
        <w:spacing w:after="0" w:line="240" w:lineRule="auto"/>
        <w:rPr>
          <w:rFonts w:eastAsia="Times New Roman" w:cs="Times New Roman"/>
          <w:szCs w:val="24"/>
        </w:rPr>
      </w:pPr>
      <w:r w:rsidRPr="006B1380">
        <w:rPr>
          <w:rFonts w:eastAsia="Times New Roman" w:cs="Times New Roman"/>
          <w:szCs w:val="24"/>
        </w:rPr>
        <w:t>Struktura energije i govorništva</w:t>
      </w:r>
    </w:p>
    <w:p w:rsidR="00AF1AE2" w:rsidRPr="006B1380" w:rsidRDefault="00AF1AE2" w:rsidP="00AF1AE2">
      <w:pPr>
        <w:numPr>
          <w:ilvl w:val="1"/>
          <w:numId w:val="9"/>
        </w:numPr>
        <w:spacing w:after="0" w:line="240" w:lineRule="auto"/>
        <w:rPr>
          <w:rFonts w:eastAsia="Times New Roman" w:cs="Times New Roman"/>
          <w:szCs w:val="24"/>
        </w:rPr>
      </w:pPr>
      <w:r w:rsidRPr="006B1380">
        <w:rPr>
          <w:rFonts w:eastAsia="Times New Roman" w:cs="Times New Roman"/>
          <w:szCs w:val="24"/>
        </w:rPr>
        <w:t>Upravljanje grupom i strukturisanje prezentacije</w:t>
      </w:r>
    </w:p>
    <w:p w:rsidR="00AF1AE2" w:rsidRPr="006B1380" w:rsidRDefault="00AF1AE2" w:rsidP="00AF1AE2">
      <w:pPr>
        <w:numPr>
          <w:ilvl w:val="1"/>
          <w:numId w:val="9"/>
        </w:numPr>
        <w:spacing w:after="0" w:line="240" w:lineRule="auto"/>
        <w:rPr>
          <w:rFonts w:eastAsia="Times New Roman" w:cs="Times New Roman"/>
          <w:szCs w:val="24"/>
        </w:rPr>
      </w:pPr>
      <w:r w:rsidRPr="006B1380">
        <w:rPr>
          <w:rFonts w:eastAsia="Times New Roman" w:cs="Times New Roman"/>
          <w:szCs w:val="24"/>
        </w:rPr>
        <w:t>Prevazilaženje treme i vođenje publike</w:t>
      </w:r>
    </w:p>
    <w:p w:rsidR="00AF1AE2" w:rsidRPr="006B1380" w:rsidRDefault="00AF1AE2" w:rsidP="00AF1AE2">
      <w:pPr>
        <w:numPr>
          <w:ilvl w:val="1"/>
          <w:numId w:val="9"/>
        </w:numPr>
        <w:spacing w:after="0" w:line="240" w:lineRule="auto"/>
        <w:rPr>
          <w:rFonts w:eastAsia="Times New Roman" w:cs="Times New Roman"/>
          <w:szCs w:val="24"/>
        </w:rPr>
      </w:pPr>
      <w:r w:rsidRPr="006B1380">
        <w:rPr>
          <w:rFonts w:eastAsia="Times New Roman" w:cs="Times New Roman"/>
          <w:szCs w:val="24"/>
        </w:rPr>
        <w:lastRenderedPageBreak/>
        <w:t>Veštine improvizacije, humora i „story-</w:t>
      </w:r>
      <w:proofErr w:type="gramStart"/>
      <w:r w:rsidRPr="006B1380">
        <w:rPr>
          <w:rFonts w:eastAsia="Times New Roman" w:cs="Times New Roman"/>
          <w:szCs w:val="24"/>
        </w:rPr>
        <w:t>tellinga“</w:t>
      </w:r>
      <w:proofErr w:type="gramEnd"/>
    </w:p>
    <w:p w:rsidR="00AF1AE2" w:rsidRPr="006B1380" w:rsidRDefault="00AF1AE2" w:rsidP="00AF1AE2">
      <w:pPr>
        <w:numPr>
          <w:ilvl w:val="1"/>
          <w:numId w:val="9"/>
        </w:numPr>
        <w:spacing w:after="0" w:line="240" w:lineRule="auto"/>
        <w:rPr>
          <w:rFonts w:eastAsia="Times New Roman" w:cs="Times New Roman"/>
          <w:szCs w:val="24"/>
        </w:rPr>
      </w:pPr>
      <w:r w:rsidRPr="006B1380">
        <w:rPr>
          <w:rFonts w:eastAsia="Times New Roman" w:cs="Times New Roman"/>
          <w:szCs w:val="24"/>
        </w:rPr>
        <w:t>Napredne prezentacione tehnike, rad sa kamerom i on-line publikom.</w:t>
      </w:r>
    </w:p>
    <w:p w:rsidR="00AF1AE2" w:rsidRPr="006B1380" w:rsidRDefault="00AF1AE2" w:rsidP="00AF1AE2">
      <w:pPr>
        <w:spacing w:after="0" w:line="240" w:lineRule="auto"/>
        <w:rPr>
          <w:rFonts w:cs="Times New Roman"/>
        </w:rPr>
      </w:pPr>
    </w:p>
    <w:p w:rsidR="00AF1AE2" w:rsidRPr="006B1380" w:rsidRDefault="003D5E6F" w:rsidP="00AF1AE2">
      <w:pPr>
        <w:keepNext/>
        <w:keepLines/>
        <w:spacing w:after="0" w:line="240" w:lineRule="auto"/>
        <w:outlineLvl w:val="2"/>
        <w:rPr>
          <w:rFonts w:eastAsiaTheme="majorEastAsia" w:cs="Times New Roman"/>
          <w:bCs/>
        </w:rPr>
      </w:pPr>
      <w:r>
        <w:rPr>
          <w:rFonts w:eastAsiaTheme="majorEastAsia" w:cs="Times New Roman"/>
          <w:bCs/>
        </w:rPr>
        <w:t>5</w:t>
      </w:r>
      <w:r w:rsidR="00AF1AE2" w:rsidRPr="006B1380">
        <w:rPr>
          <w:rFonts w:eastAsiaTheme="majorEastAsia" w:cs="Times New Roman"/>
          <w:bCs/>
        </w:rPr>
        <w:t>. RBA Premium Diamant – Sveobuhvatni program</w:t>
      </w:r>
    </w:p>
    <w:p w:rsidR="00AF1AE2" w:rsidRPr="006B1380" w:rsidRDefault="00AF1AE2" w:rsidP="00AF1AE2">
      <w:pPr>
        <w:spacing w:after="0" w:line="240" w:lineRule="auto"/>
        <w:ind w:left="720"/>
        <w:rPr>
          <w:rFonts w:eastAsia="Times New Roman" w:cs="Times New Roman"/>
          <w:szCs w:val="24"/>
        </w:rPr>
      </w:pPr>
      <w:r w:rsidRPr="006B1380">
        <w:rPr>
          <w:rFonts w:eastAsia="Times New Roman" w:cs="Times New Roman"/>
          <w:bCs/>
          <w:szCs w:val="24"/>
        </w:rPr>
        <w:t>Ukupno trajanje:</w:t>
      </w:r>
      <w:r w:rsidRPr="006B1380">
        <w:rPr>
          <w:rFonts w:eastAsia="Times New Roman" w:cs="Times New Roman"/>
          <w:szCs w:val="24"/>
        </w:rPr>
        <w:t xml:space="preserve"> 614 časova</w:t>
      </w:r>
    </w:p>
    <w:p w:rsidR="00AF1AE2" w:rsidRPr="006B1380" w:rsidRDefault="00AF1AE2" w:rsidP="00AF1AE2">
      <w:pPr>
        <w:spacing w:after="0" w:line="240" w:lineRule="auto"/>
        <w:ind w:left="720"/>
        <w:rPr>
          <w:rFonts w:eastAsia="Times New Roman" w:cs="Times New Roman"/>
          <w:szCs w:val="24"/>
        </w:rPr>
      </w:pPr>
      <w:r w:rsidRPr="006B1380">
        <w:rPr>
          <w:rFonts w:eastAsia="Times New Roman" w:cs="Times New Roman"/>
          <w:bCs/>
          <w:szCs w:val="24"/>
        </w:rPr>
        <w:t>Modula:</w:t>
      </w:r>
      <w:r w:rsidRPr="006B1380">
        <w:rPr>
          <w:rFonts w:eastAsia="Times New Roman" w:cs="Times New Roman"/>
          <w:szCs w:val="24"/>
        </w:rPr>
        <w:t xml:space="preserve"> 36</w:t>
      </w:r>
    </w:p>
    <w:p w:rsidR="00AF1AE2" w:rsidRPr="006B1380" w:rsidRDefault="00AF1AE2" w:rsidP="00AF1AE2">
      <w:pPr>
        <w:spacing w:after="0" w:line="240" w:lineRule="auto"/>
        <w:ind w:left="720"/>
        <w:rPr>
          <w:rFonts w:eastAsia="Times New Roman" w:cs="Times New Roman"/>
          <w:szCs w:val="24"/>
        </w:rPr>
      </w:pPr>
      <w:r w:rsidRPr="006B1380">
        <w:rPr>
          <w:rFonts w:eastAsia="Times New Roman" w:cs="Times New Roman"/>
          <w:bCs/>
          <w:szCs w:val="24"/>
        </w:rPr>
        <w:t xml:space="preserve">Period izvođenja: </w:t>
      </w:r>
      <w:r w:rsidRPr="006B1380">
        <w:rPr>
          <w:rFonts w:eastAsia="Times New Roman" w:cs="Times New Roman"/>
          <w:szCs w:val="24"/>
        </w:rPr>
        <w:t>3 (tri) godine</w:t>
      </w:r>
    </w:p>
    <w:p w:rsidR="00AF1AE2" w:rsidRPr="006B1380" w:rsidRDefault="00AF1AE2" w:rsidP="00AF1AE2">
      <w:pPr>
        <w:spacing w:after="0" w:line="240" w:lineRule="auto"/>
        <w:ind w:left="720"/>
        <w:rPr>
          <w:rFonts w:eastAsia="Times New Roman" w:cs="Times New Roman"/>
          <w:szCs w:val="24"/>
        </w:rPr>
      </w:pPr>
      <w:r w:rsidRPr="006B1380">
        <w:rPr>
          <w:rFonts w:eastAsia="Times New Roman" w:cs="Times New Roman"/>
          <w:bCs/>
          <w:szCs w:val="24"/>
        </w:rPr>
        <w:t>Sadržaj:</w:t>
      </w:r>
      <w:r w:rsidRPr="006B1380">
        <w:rPr>
          <w:rFonts w:eastAsia="Times New Roman" w:cs="Times New Roman"/>
          <w:szCs w:val="24"/>
        </w:rPr>
        <w:t xml:space="preserve"> Obuhvata RBA Diamant (24 modula/432h), PCM Basic (2 modula/28h), PCM Advance (2 modula/28h) i Trening javnog nastupa (8 modula/126h).</w:t>
      </w:r>
    </w:p>
    <w:p w:rsidR="00AF1AE2" w:rsidRPr="006B1380" w:rsidRDefault="00AF1AE2" w:rsidP="00AF1AE2">
      <w:pPr>
        <w:spacing w:after="0" w:line="240" w:lineRule="auto"/>
        <w:ind w:left="720"/>
        <w:rPr>
          <w:rFonts w:eastAsia="Times New Roman" w:cs="Times New Roman"/>
          <w:szCs w:val="24"/>
        </w:rPr>
      </w:pPr>
      <w:r w:rsidRPr="006B1380">
        <w:rPr>
          <w:rFonts w:eastAsia="Times New Roman" w:cs="Times New Roman"/>
          <w:bCs/>
          <w:szCs w:val="24"/>
        </w:rPr>
        <w:t>Karakteristika:</w:t>
      </w:r>
      <w:r w:rsidRPr="006B1380">
        <w:rPr>
          <w:rFonts w:eastAsia="Times New Roman" w:cs="Times New Roman"/>
          <w:szCs w:val="24"/>
        </w:rPr>
        <w:t xml:space="preserve"> Kompleksan i integrisan program koji objedinjuje napredne biznis-veštine, komunikaciju, liderstvo i javni nastup u jedinstvenom trogodišnjem ciklusu.</w:t>
      </w:r>
    </w:p>
    <w:p w:rsidR="00AF1AE2" w:rsidRPr="006B1380" w:rsidRDefault="00AF1AE2" w:rsidP="00AF1AE2">
      <w:pPr>
        <w:spacing w:after="0" w:line="240" w:lineRule="auto"/>
        <w:rPr>
          <w:rFonts w:cs="Times New Roman"/>
        </w:rPr>
      </w:pPr>
    </w:p>
    <w:p w:rsidR="00AF1AE2" w:rsidRPr="006B1380" w:rsidRDefault="00AF1AE2" w:rsidP="00AF1AE2">
      <w:pPr>
        <w:keepNext/>
        <w:keepLines/>
        <w:spacing w:after="0" w:line="240" w:lineRule="auto"/>
        <w:outlineLvl w:val="2"/>
        <w:rPr>
          <w:rFonts w:eastAsiaTheme="majorEastAsia" w:cs="Times New Roman"/>
          <w:bCs/>
        </w:rPr>
      </w:pPr>
      <w:r w:rsidRPr="006B1380">
        <w:rPr>
          <w:rFonts w:eastAsiaTheme="majorEastAsia" w:cs="Times New Roman"/>
          <w:b/>
          <w:bCs/>
        </w:rPr>
        <w:t>Napomene</w:t>
      </w:r>
      <w:r w:rsidRPr="006B1380">
        <w:rPr>
          <w:rFonts w:eastAsiaTheme="majorEastAsia" w:cs="Times New Roman"/>
          <w:bCs/>
        </w:rPr>
        <w:t xml:space="preserve"> zajedničke za sve programe</w:t>
      </w:r>
    </w:p>
    <w:p w:rsidR="00AF1AE2" w:rsidRPr="006B1380" w:rsidRDefault="00AF1AE2" w:rsidP="00AF1AE2">
      <w:pPr>
        <w:spacing w:after="0" w:line="240" w:lineRule="auto"/>
        <w:ind w:left="720"/>
        <w:rPr>
          <w:rFonts w:eastAsia="Times New Roman" w:cs="Times New Roman"/>
          <w:szCs w:val="24"/>
        </w:rPr>
      </w:pPr>
      <w:r w:rsidRPr="006B1380">
        <w:rPr>
          <w:rFonts w:eastAsia="Times New Roman" w:cs="Times New Roman"/>
          <w:szCs w:val="24"/>
        </w:rPr>
        <w:t>Predavanja se održavaju uživo (u sali i/ili on-line putem Zoom platforme), prema rasporedu koji Organizator dostavlja Polazniku najmanje sedam (7) dana pre početka svake faze.</w:t>
      </w:r>
    </w:p>
    <w:p w:rsidR="00AF1AE2" w:rsidRPr="006B1380" w:rsidRDefault="00AF1AE2" w:rsidP="00AF1AE2">
      <w:pPr>
        <w:spacing w:after="0" w:line="240" w:lineRule="auto"/>
        <w:ind w:left="720"/>
        <w:rPr>
          <w:rFonts w:eastAsia="Times New Roman" w:cs="Times New Roman"/>
          <w:szCs w:val="24"/>
        </w:rPr>
      </w:pPr>
      <w:r w:rsidRPr="006B1380">
        <w:rPr>
          <w:rFonts w:eastAsia="Times New Roman" w:cs="Times New Roman"/>
          <w:szCs w:val="24"/>
        </w:rPr>
        <w:t>U cenu svakog programa uračunata je mentorska podrška i pravo na pristup on-line materijalima tokom trajanja edukacije.</w:t>
      </w:r>
    </w:p>
    <w:p w:rsidR="00AF1AE2" w:rsidRPr="006B1380" w:rsidRDefault="00AF1AE2" w:rsidP="00AF1AE2">
      <w:pPr>
        <w:spacing w:after="0" w:line="240" w:lineRule="auto"/>
        <w:ind w:left="720"/>
        <w:rPr>
          <w:rFonts w:eastAsia="Times New Roman" w:cs="Times New Roman"/>
          <w:szCs w:val="24"/>
        </w:rPr>
      </w:pPr>
      <w:r w:rsidRPr="006B1380">
        <w:rPr>
          <w:rFonts w:eastAsia="Times New Roman" w:cs="Times New Roman"/>
          <w:szCs w:val="24"/>
        </w:rPr>
        <w:t>Svi moduli i satnica mogu se, iz opravdanih organizacionih razloga, prilagođavati uz prethodnu pisanu obavest Organizatora.</w:t>
      </w:r>
    </w:p>
    <w:p w:rsidR="00AF1AE2" w:rsidRPr="006B1380" w:rsidRDefault="00AF1AE2" w:rsidP="00AF1AE2">
      <w:pPr>
        <w:rPr>
          <w:rFonts w:cs="Times New Roman"/>
        </w:rPr>
      </w:pPr>
      <w:r w:rsidRPr="006B1380">
        <w:rPr>
          <w:rFonts w:cs="Times New Roman"/>
        </w:rPr>
        <w:tab/>
      </w:r>
    </w:p>
    <w:p w:rsidR="00AF1AE2" w:rsidRPr="00755DC5" w:rsidRDefault="00AF1AE2" w:rsidP="00AF1AE2">
      <w:pPr>
        <w:rPr>
          <w:rFonts w:cs="Times New Roman"/>
          <w:b/>
        </w:rPr>
      </w:pPr>
      <w:r w:rsidRPr="006B1380">
        <w:rPr>
          <w:rFonts w:cs="Times New Roman"/>
          <w:bCs/>
        </w:rPr>
        <w:t>Ovaj Prilog je sastavni deo Ugovora i ima jednaku pravnu snagu kao i glavni tekst Ugovora.</w:t>
      </w:r>
    </w:p>
    <w:p w:rsidR="00AF1AE2" w:rsidRPr="00755DC5" w:rsidRDefault="00AF1AE2" w:rsidP="00AF1AE2">
      <w:pPr>
        <w:rPr>
          <w:rFonts w:cs="Times New Roman"/>
        </w:rPr>
      </w:pPr>
    </w:p>
    <w:p w:rsidR="00AF1AE2" w:rsidRPr="00755DC5" w:rsidRDefault="00AF1AE2" w:rsidP="00AF1AE2">
      <w:pPr>
        <w:rPr>
          <w:rFonts w:cs="Times New Roman"/>
        </w:rPr>
      </w:pPr>
    </w:p>
    <w:p w:rsidR="00036166" w:rsidRDefault="00036166">
      <w:r>
        <w:br w:type="page"/>
      </w:r>
    </w:p>
    <w:p w:rsidR="00036166" w:rsidRDefault="00036166" w:rsidP="00036166">
      <w:pPr>
        <w:spacing w:after="0" w:line="240" w:lineRule="auto"/>
        <w:jc w:val="right"/>
      </w:pPr>
      <w:r>
        <w:rPr>
          <w:b/>
        </w:rPr>
        <w:lastRenderedPageBreak/>
        <w:t>PRILOG 2</w:t>
      </w:r>
    </w:p>
    <w:p w:rsidR="00036166" w:rsidRDefault="00036166" w:rsidP="00036166">
      <w:pPr>
        <w:spacing w:after="0" w:line="240" w:lineRule="auto"/>
        <w:jc w:val="center"/>
      </w:pPr>
      <w:r>
        <w:rPr>
          <w:b/>
        </w:rPr>
        <w:t>CENOVNIK PROGRAMA I DIGITALNIH SADRŽAJA</w:t>
      </w:r>
    </w:p>
    <w:p w:rsidR="00036166" w:rsidRDefault="00036166" w:rsidP="00036166">
      <w:pPr>
        <w:spacing w:after="0" w:line="240" w:lineRule="auto"/>
        <w:ind w:firstLine="360"/>
        <w:jc w:val="both"/>
      </w:pPr>
    </w:p>
    <w:p w:rsidR="00036166" w:rsidRDefault="00036166" w:rsidP="00036166">
      <w:pPr>
        <w:spacing w:after="0" w:line="240" w:lineRule="auto"/>
        <w:jc w:val="center"/>
      </w:pPr>
      <w:r>
        <w:rPr>
          <w:b/>
        </w:rPr>
        <w:t>A) PUNE CENE EDUKATIVNIH PROGRAMA</w:t>
      </w:r>
    </w:p>
    <w:p w:rsidR="00036166" w:rsidRDefault="00036166" w:rsidP="00036166">
      <w:pPr>
        <w:spacing w:after="0" w:line="240" w:lineRule="auto"/>
        <w:ind w:firstLine="360"/>
        <w:jc w:val="both"/>
      </w:pPr>
    </w:p>
    <w:p w:rsidR="00036166" w:rsidRDefault="00036166" w:rsidP="00036166">
      <w:pPr>
        <w:spacing w:after="0" w:line="240" w:lineRule="auto"/>
        <w:ind w:firstLine="360"/>
        <w:jc w:val="both"/>
      </w:pPr>
      <w:r>
        <w:t>RBA Gold – Biznis veštine: 6.240 EUR.</w:t>
      </w:r>
    </w:p>
    <w:p w:rsidR="00036166" w:rsidRDefault="00036166" w:rsidP="00036166">
      <w:pPr>
        <w:spacing w:after="0" w:line="240" w:lineRule="auto"/>
        <w:ind w:firstLine="360"/>
        <w:jc w:val="both"/>
      </w:pPr>
      <w:r>
        <w:t>RBA Diamant – Expert Biznis veštine: 10.920 EUR.</w:t>
      </w:r>
    </w:p>
    <w:p w:rsidR="00036166" w:rsidRDefault="00036166" w:rsidP="00036166">
      <w:pPr>
        <w:spacing w:after="0" w:line="240" w:lineRule="auto"/>
        <w:ind w:firstLine="360"/>
        <w:jc w:val="both"/>
      </w:pPr>
      <w:r>
        <w:t>RBA Premium Diamant: 17.190 EUR.</w:t>
      </w:r>
    </w:p>
    <w:p w:rsidR="00C40061" w:rsidRDefault="00C40061" w:rsidP="00036166">
      <w:pPr>
        <w:spacing w:after="0" w:line="240" w:lineRule="auto"/>
        <w:ind w:firstLine="360"/>
        <w:jc w:val="both"/>
      </w:pPr>
    </w:p>
    <w:p w:rsidR="00036166" w:rsidRDefault="00036166" w:rsidP="00036166">
      <w:pPr>
        <w:spacing w:after="0" w:line="240" w:lineRule="auto"/>
        <w:jc w:val="center"/>
      </w:pPr>
      <w:r>
        <w:rPr>
          <w:b/>
        </w:rPr>
        <w:t>B) POPUSTI I MODELI PLAĆANJA (OD 30.01.2026.)</w:t>
      </w:r>
    </w:p>
    <w:p w:rsidR="00036166" w:rsidRDefault="00036166" w:rsidP="00036166">
      <w:pPr>
        <w:spacing w:after="0" w:line="240" w:lineRule="auto"/>
        <w:ind w:firstLine="360"/>
        <w:jc w:val="both"/>
      </w:pPr>
    </w:p>
    <w:p w:rsidR="00BF2955" w:rsidRPr="002A4C3B" w:rsidRDefault="00BF2955" w:rsidP="00BF2955">
      <w:pPr>
        <w:pStyle w:val="BodyText"/>
        <w:rPr>
          <w:rFonts w:ascii="Times New Roman" w:hAnsi="Times New Roman" w:cs="Times New Roman"/>
          <w:color w:val="000000"/>
        </w:rPr>
      </w:pPr>
      <w:r w:rsidRPr="002A4C3B">
        <w:rPr>
          <w:rFonts w:ascii="Times New Roman" w:hAnsi="Times New Roman" w:cs="Times New Roman"/>
          <w:color w:val="000000"/>
        </w:rPr>
        <w:t>Popusti</w:t>
      </w:r>
      <w:r w:rsidRPr="002A4C3B">
        <w:rPr>
          <w:rFonts w:ascii="Times New Roman" w:hAnsi="Times New Roman" w:cs="Times New Roman"/>
          <w:color w:val="000000"/>
          <w:spacing w:val="-1"/>
        </w:rPr>
        <w:t xml:space="preserve"> </w:t>
      </w:r>
      <w:r w:rsidRPr="002A4C3B">
        <w:rPr>
          <w:rFonts w:ascii="Times New Roman" w:hAnsi="Times New Roman" w:cs="Times New Roman"/>
          <w:color w:val="000000"/>
        </w:rPr>
        <w:t>i</w:t>
      </w:r>
      <w:r w:rsidRPr="002A4C3B">
        <w:rPr>
          <w:rFonts w:ascii="Times New Roman" w:hAnsi="Times New Roman" w:cs="Times New Roman"/>
          <w:color w:val="000000"/>
          <w:spacing w:val="-4"/>
        </w:rPr>
        <w:t xml:space="preserve"> </w:t>
      </w:r>
      <w:r w:rsidRPr="002A4C3B">
        <w:rPr>
          <w:rFonts w:ascii="Times New Roman" w:hAnsi="Times New Roman" w:cs="Times New Roman"/>
          <w:color w:val="000000"/>
        </w:rPr>
        <w:t>Cene</w:t>
      </w:r>
      <w:r w:rsidRPr="002A4C3B">
        <w:rPr>
          <w:rFonts w:ascii="Times New Roman" w:hAnsi="Times New Roman" w:cs="Times New Roman"/>
          <w:color w:val="000000"/>
          <w:spacing w:val="-4"/>
        </w:rPr>
        <w:t xml:space="preserve"> </w:t>
      </w:r>
      <w:r w:rsidRPr="002A4C3B">
        <w:rPr>
          <w:rFonts w:ascii="Times New Roman" w:hAnsi="Times New Roman" w:cs="Times New Roman"/>
          <w:color w:val="000000"/>
        </w:rPr>
        <w:t>od</w:t>
      </w:r>
      <w:r w:rsidRPr="002A4C3B">
        <w:rPr>
          <w:rFonts w:ascii="Times New Roman" w:hAnsi="Times New Roman" w:cs="Times New Roman"/>
          <w:color w:val="000000"/>
          <w:spacing w:val="-1"/>
        </w:rPr>
        <w:t xml:space="preserve"> </w:t>
      </w:r>
      <w:r w:rsidRPr="002A4C3B">
        <w:rPr>
          <w:rFonts w:ascii="Times New Roman" w:hAnsi="Times New Roman" w:cs="Times New Roman"/>
          <w:color w:val="000000"/>
        </w:rPr>
        <w:t>30.01.2026.</w:t>
      </w:r>
      <w:r w:rsidRPr="002A4C3B">
        <w:rPr>
          <w:rFonts w:ascii="Times New Roman" w:hAnsi="Times New Roman" w:cs="Times New Roman"/>
          <w:color w:val="000000"/>
          <w:spacing w:val="-2"/>
        </w:rPr>
        <w:t xml:space="preserve"> </w:t>
      </w:r>
      <w:r w:rsidRPr="002A4C3B">
        <w:rPr>
          <w:rFonts w:ascii="Times New Roman" w:hAnsi="Times New Roman" w:cs="Times New Roman"/>
          <w:color w:val="000000"/>
          <w:spacing w:val="-5"/>
        </w:rPr>
        <w:t>su</w:t>
      </w:r>
      <w:r w:rsidR="002A4C3B">
        <w:rPr>
          <w:rFonts w:ascii="Times New Roman" w:hAnsi="Times New Roman" w:cs="Times New Roman"/>
          <w:color w:val="000000"/>
          <w:spacing w:val="-5"/>
        </w:rPr>
        <w:t>:</w:t>
      </w:r>
    </w:p>
    <w:p w:rsidR="00BF2955" w:rsidRPr="002A4C3B" w:rsidRDefault="00BF2955" w:rsidP="00BF2955">
      <w:pPr>
        <w:pStyle w:val="ListParagraph"/>
        <w:widowControl w:val="0"/>
        <w:tabs>
          <w:tab w:val="left" w:pos="240"/>
        </w:tabs>
        <w:autoSpaceDE w:val="0"/>
        <w:autoSpaceDN w:val="0"/>
        <w:spacing w:after="0" w:line="240" w:lineRule="auto"/>
        <w:ind w:left="242"/>
        <w:contextualSpacing w:val="0"/>
        <w:rPr>
          <w:rFonts w:cs="Times New Roman"/>
        </w:rPr>
      </w:pPr>
      <w:r w:rsidRPr="002A4C3B">
        <w:rPr>
          <w:rFonts w:cs="Times New Roman"/>
        </w:rPr>
        <w:tab/>
        <w:t>RBA</w:t>
      </w:r>
      <w:r w:rsidRPr="002A4C3B">
        <w:rPr>
          <w:rFonts w:cs="Times New Roman"/>
          <w:spacing w:val="-2"/>
        </w:rPr>
        <w:t xml:space="preserve"> </w:t>
      </w:r>
      <w:r w:rsidRPr="002A4C3B">
        <w:rPr>
          <w:rFonts w:cs="Times New Roman"/>
        </w:rPr>
        <w:t>Gold</w:t>
      </w:r>
      <w:r w:rsidRPr="002A4C3B">
        <w:rPr>
          <w:rFonts w:cs="Times New Roman"/>
          <w:spacing w:val="1"/>
        </w:rPr>
        <w:t xml:space="preserve"> </w:t>
      </w:r>
      <w:r w:rsidRPr="002A4C3B">
        <w:rPr>
          <w:rFonts w:cs="Times New Roman"/>
        </w:rPr>
        <w:t>(12</w:t>
      </w:r>
      <w:r w:rsidRPr="002A4C3B">
        <w:rPr>
          <w:rFonts w:cs="Times New Roman"/>
          <w:spacing w:val="-3"/>
        </w:rPr>
        <w:t xml:space="preserve"> </w:t>
      </w:r>
      <w:r w:rsidRPr="002A4C3B">
        <w:rPr>
          <w:rFonts w:cs="Times New Roman"/>
        </w:rPr>
        <w:t>modula</w:t>
      </w:r>
      <w:r w:rsidRPr="002A4C3B">
        <w:rPr>
          <w:rFonts w:cs="Times New Roman"/>
          <w:spacing w:val="2"/>
        </w:rPr>
        <w:t xml:space="preserve"> </w:t>
      </w:r>
      <w:r w:rsidRPr="002A4C3B">
        <w:rPr>
          <w:rFonts w:cs="Times New Roman"/>
        </w:rPr>
        <w:t>-</w:t>
      </w:r>
      <w:r w:rsidRPr="002A4C3B">
        <w:rPr>
          <w:rFonts w:cs="Times New Roman"/>
          <w:spacing w:val="-1"/>
        </w:rPr>
        <w:t xml:space="preserve"> </w:t>
      </w:r>
      <w:r w:rsidRPr="002A4C3B">
        <w:rPr>
          <w:rFonts w:cs="Times New Roman"/>
        </w:rPr>
        <w:t>240h)</w:t>
      </w:r>
      <w:r w:rsidRPr="002A4C3B">
        <w:rPr>
          <w:rFonts w:cs="Times New Roman"/>
          <w:spacing w:val="-3"/>
        </w:rPr>
        <w:t xml:space="preserve"> </w:t>
      </w:r>
      <w:r w:rsidRPr="002A4C3B">
        <w:rPr>
          <w:rFonts w:cs="Times New Roman"/>
        </w:rPr>
        <w:t xml:space="preserve">Biznis </w:t>
      </w:r>
      <w:r w:rsidRPr="002A4C3B">
        <w:rPr>
          <w:rFonts w:cs="Times New Roman"/>
          <w:spacing w:val="-2"/>
        </w:rPr>
        <w:t xml:space="preserve">Veštine - 1 Godina </w:t>
      </w:r>
      <w:r w:rsidRPr="002A4C3B">
        <w:rPr>
          <w:rFonts w:cs="Times New Roman"/>
        </w:rPr>
        <w:t>u</w:t>
      </w:r>
      <w:r w:rsidRPr="002A4C3B">
        <w:rPr>
          <w:rFonts w:cs="Times New Roman"/>
          <w:spacing w:val="-3"/>
        </w:rPr>
        <w:t xml:space="preserve"> </w:t>
      </w:r>
      <w:r w:rsidRPr="002A4C3B">
        <w:rPr>
          <w:rFonts w:cs="Times New Roman"/>
        </w:rPr>
        <w:t>celosti</w:t>
      </w:r>
      <w:r w:rsidRPr="002A4C3B">
        <w:rPr>
          <w:rFonts w:cs="Times New Roman"/>
          <w:spacing w:val="-3"/>
        </w:rPr>
        <w:t xml:space="preserve"> </w:t>
      </w:r>
      <w:r w:rsidRPr="002A4C3B">
        <w:rPr>
          <w:rFonts w:cs="Times New Roman"/>
        </w:rPr>
        <w:t>3.840€,</w:t>
      </w:r>
      <w:r w:rsidRPr="002A4C3B">
        <w:rPr>
          <w:rFonts w:cs="Times New Roman"/>
          <w:spacing w:val="-1"/>
        </w:rPr>
        <w:t xml:space="preserve"> </w:t>
      </w:r>
      <w:r w:rsidRPr="002A4C3B">
        <w:rPr>
          <w:rFonts w:cs="Times New Roman"/>
        </w:rPr>
        <w:t>mesečno 14</w:t>
      </w:r>
      <w:r w:rsidRPr="002A4C3B">
        <w:rPr>
          <w:rFonts w:cs="Times New Roman"/>
          <w:spacing w:val="-1"/>
        </w:rPr>
        <w:t xml:space="preserve"> </w:t>
      </w:r>
      <w:r w:rsidRPr="002A4C3B">
        <w:rPr>
          <w:rFonts w:cs="Times New Roman"/>
        </w:rPr>
        <w:t>meseci</w:t>
      </w:r>
      <w:r w:rsidRPr="002A4C3B">
        <w:rPr>
          <w:rFonts w:cs="Times New Roman"/>
          <w:spacing w:val="-2"/>
        </w:rPr>
        <w:t xml:space="preserve"> </w:t>
      </w:r>
      <w:r w:rsidRPr="002A4C3B">
        <w:rPr>
          <w:rFonts w:cs="Times New Roman"/>
        </w:rPr>
        <w:t>x</w:t>
      </w:r>
      <w:r w:rsidRPr="002A4C3B">
        <w:rPr>
          <w:rFonts w:cs="Times New Roman"/>
          <w:spacing w:val="-2"/>
        </w:rPr>
        <w:t xml:space="preserve"> </w:t>
      </w:r>
      <w:r w:rsidRPr="002A4C3B">
        <w:rPr>
          <w:rFonts w:cs="Times New Roman"/>
        </w:rPr>
        <w:t>312€ (4.368€)</w:t>
      </w:r>
      <w:r w:rsidRPr="002A4C3B">
        <w:rPr>
          <w:rFonts w:cs="Times New Roman"/>
          <w:spacing w:val="-3"/>
        </w:rPr>
        <w:t xml:space="preserve"> </w:t>
      </w:r>
      <w:r w:rsidRPr="002A4C3B">
        <w:rPr>
          <w:rFonts w:cs="Times New Roman"/>
        </w:rPr>
        <w:t>ili</w:t>
      </w:r>
      <w:r w:rsidRPr="002A4C3B">
        <w:rPr>
          <w:rFonts w:cs="Times New Roman"/>
          <w:spacing w:val="-2"/>
        </w:rPr>
        <w:t xml:space="preserve"> </w:t>
      </w:r>
      <w:r w:rsidRPr="002A4C3B">
        <w:rPr>
          <w:rFonts w:cs="Times New Roman"/>
        </w:rPr>
        <w:t>24 meseci</w:t>
      </w:r>
      <w:r w:rsidRPr="002A4C3B">
        <w:rPr>
          <w:rFonts w:cs="Times New Roman"/>
          <w:spacing w:val="-2"/>
        </w:rPr>
        <w:t xml:space="preserve"> </w:t>
      </w:r>
      <w:r w:rsidRPr="002A4C3B">
        <w:rPr>
          <w:rFonts w:cs="Times New Roman"/>
        </w:rPr>
        <w:t>x</w:t>
      </w:r>
      <w:r w:rsidRPr="002A4C3B">
        <w:rPr>
          <w:rFonts w:cs="Times New Roman"/>
          <w:spacing w:val="-5"/>
        </w:rPr>
        <w:t xml:space="preserve"> </w:t>
      </w:r>
      <w:r w:rsidRPr="002A4C3B">
        <w:rPr>
          <w:rFonts w:cs="Times New Roman"/>
          <w:spacing w:val="-4"/>
        </w:rPr>
        <w:t xml:space="preserve">200€ </w:t>
      </w:r>
      <w:r w:rsidRPr="002A4C3B">
        <w:rPr>
          <w:rFonts w:cs="Times New Roman"/>
        </w:rPr>
        <w:t>(4.800€)</w:t>
      </w:r>
    </w:p>
    <w:p w:rsidR="00BF2955" w:rsidRPr="002A4C3B" w:rsidRDefault="00BF2955" w:rsidP="00BF2955">
      <w:pPr>
        <w:pStyle w:val="ListParagraph"/>
        <w:widowControl w:val="0"/>
        <w:tabs>
          <w:tab w:val="left" w:pos="240"/>
        </w:tabs>
        <w:autoSpaceDE w:val="0"/>
        <w:autoSpaceDN w:val="0"/>
        <w:spacing w:after="0" w:line="240" w:lineRule="auto"/>
        <w:ind w:left="240"/>
        <w:contextualSpacing w:val="0"/>
        <w:rPr>
          <w:rFonts w:cs="Times New Roman"/>
        </w:rPr>
      </w:pPr>
      <w:r w:rsidRPr="002A4C3B">
        <w:rPr>
          <w:rFonts w:cs="Times New Roman"/>
        </w:rPr>
        <w:tab/>
        <w:t>RBA</w:t>
      </w:r>
      <w:r w:rsidRPr="002A4C3B">
        <w:rPr>
          <w:rFonts w:cs="Times New Roman"/>
          <w:spacing w:val="-2"/>
        </w:rPr>
        <w:t xml:space="preserve"> </w:t>
      </w:r>
      <w:r w:rsidRPr="002A4C3B">
        <w:rPr>
          <w:rFonts w:cs="Times New Roman"/>
        </w:rPr>
        <w:t>Diamant</w:t>
      </w:r>
      <w:r w:rsidRPr="002A4C3B">
        <w:rPr>
          <w:rFonts w:cs="Times New Roman"/>
          <w:spacing w:val="-1"/>
        </w:rPr>
        <w:t xml:space="preserve"> </w:t>
      </w:r>
      <w:r w:rsidRPr="002A4C3B">
        <w:rPr>
          <w:rFonts w:cs="Times New Roman"/>
        </w:rPr>
        <w:t>(24</w:t>
      </w:r>
      <w:r w:rsidRPr="002A4C3B">
        <w:rPr>
          <w:rFonts w:cs="Times New Roman"/>
          <w:spacing w:val="-3"/>
        </w:rPr>
        <w:t xml:space="preserve"> </w:t>
      </w:r>
      <w:r w:rsidRPr="002A4C3B">
        <w:rPr>
          <w:rFonts w:cs="Times New Roman"/>
        </w:rPr>
        <w:t>modula -</w:t>
      </w:r>
      <w:r w:rsidRPr="002A4C3B">
        <w:rPr>
          <w:rFonts w:cs="Times New Roman"/>
          <w:spacing w:val="-3"/>
        </w:rPr>
        <w:t xml:space="preserve"> </w:t>
      </w:r>
      <w:r w:rsidRPr="002A4C3B">
        <w:rPr>
          <w:rFonts w:cs="Times New Roman"/>
        </w:rPr>
        <w:t>480h)</w:t>
      </w:r>
      <w:r w:rsidRPr="002A4C3B">
        <w:rPr>
          <w:rFonts w:cs="Times New Roman"/>
          <w:spacing w:val="-2"/>
        </w:rPr>
        <w:t xml:space="preserve"> </w:t>
      </w:r>
      <w:r w:rsidRPr="002A4C3B">
        <w:rPr>
          <w:rFonts w:cs="Times New Roman"/>
        </w:rPr>
        <w:t>Expert</w:t>
      </w:r>
      <w:r w:rsidRPr="002A4C3B">
        <w:rPr>
          <w:rFonts w:cs="Times New Roman"/>
          <w:spacing w:val="-1"/>
        </w:rPr>
        <w:t xml:space="preserve"> </w:t>
      </w:r>
      <w:r w:rsidRPr="002A4C3B">
        <w:rPr>
          <w:rFonts w:cs="Times New Roman"/>
        </w:rPr>
        <w:t>Biznis</w:t>
      </w:r>
      <w:r w:rsidRPr="002A4C3B">
        <w:rPr>
          <w:rFonts w:cs="Times New Roman"/>
          <w:spacing w:val="-4"/>
        </w:rPr>
        <w:t xml:space="preserve"> </w:t>
      </w:r>
      <w:r w:rsidRPr="002A4C3B">
        <w:rPr>
          <w:rFonts w:cs="Times New Roman"/>
          <w:spacing w:val="-2"/>
        </w:rPr>
        <w:t xml:space="preserve">Veština - 2 Godine </w:t>
      </w:r>
      <w:r w:rsidRPr="002A4C3B">
        <w:rPr>
          <w:rFonts w:cs="Times New Roman"/>
        </w:rPr>
        <w:t>u</w:t>
      </w:r>
      <w:r w:rsidRPr="002A4C3B">
        <w:rPr>
          <w:rFonts w:cs="Times New Roman"/>
          <w:spacing w:val="-3"/>
        </w:rPr>
        <w:t xml:space="preserve"> </w:t>
      </w:r>
      <w:r w:rsidRPr="002A4C3B">
        <w:rPr>
          <w:rFonts w:cs="Times New Roman"/>
        </w:rPr>
        <w:t>celosti</w:t>
      </w:r>
      <w:r w:rsidRPr="002A4C3B">
        <w:rPr>
          <w:rFonts w:cs="Times New Roman"/>
          <w:spacing w:val="-3"/>
        </w:rPr>
        <w:t xml:space="preserve"> </w:t>
      </w:r>
      <w:r w:rsidRPr="002A4C3B">
        <w:rPr>
          <w:rFonts w:cs="Times New Roman"/>
        </w:rPr>
        <w:t>5.760€,</w:t>
      </w:r>
      <w:r w:rsidRPr="002A4C3B">
        <w:rPr>
          <w:rFonts w:cs="Times New Roman"/>
          <w:spacing w:val="-1"/>
        </w:rPr>
        <w:t xml:space="preserve"> </w:t>
      </w:r>
      <w:r w:rsidRPr="002A4C3B">
        <w:rPr>
          <w:rFonts w:cs="Times New Roman"/>
        </w:rPr>
        <w:t>mesečno 21</w:t>
      </w:r>
      <w:r w:rsidRPr="002A4C3B">
        <w:rPr>
          <w:rFonts w:cs="Times New Roman"/>
          <w:spacing w:val="-1"/>
        </w:rPr>
        <w:t xml:space="preserve"> </w:t>
      </w:r>
      <w:r w:rsidRPr="002A4C3B">
        <w:rPr>
          <w:rFonts w:cs="Times New Roman"/>
        </w:rPr>
        <w:t>meseci</w:t>
      </w:r>
      <w:r w:rsidRPr="002A4C3B">
        <w:rPr>
          <w:rFonts w:cs="Times New Roman"/>
          <w:spacing w:val="-2"/>
        </w:rPr>
        <w:t xml:space="preserve"> </w:t>
      </w:r>
      <w:r w:rsidRPr="002A4C3B">
        <w:rPr>
          <w:rFonts w:cs="Times New Roman"/>
        </w:rPr>
        <w:t>x</w:t>
      </w:r>
      <w:r w:rsidRPr="002A4C3B">
        <w:rPr>
          <w:rFonts w:cs="Times New Roman"/>
          <w:spacing w:val="-2"/>
        </w:rPr>
        <w:t xml:space="preserve"> </w:t>
      </w:r>
      <w:r w:rsidRPr="002A4C3B">
        <w:rPr>
          <w:rFonts w:cs="Times New Roman"/>
        </w:rPr>
        <w:t>312€ (6.552€)</w:t>
      </w:r>
      <w:r w:rsidRPr="002A4C3B">
        <w:rPr>
          <w:rFonts w:cs="Times New Roman"/>
          <w:spacing w:val="-3"/>
        </w:rPr>
        <w:t xml:space="preserve"> </w:t>
      </w:r>
      <w:r w:rsidRPr="002A4C3B">
        <w:rPr>
          <w:rFonts w:cs="Times New Roman"/>
        </w:rPr>
        <w:t>ili</w:t>
      </w:r>
      <w:r w:rsidRPr="002A4C3B">
        <w:rPr>
          <w:rFonts w:cs="Times New Roman"/>
          <w:spacing w:val="-2"/>
        </w:rPr>
        <w:t xml:space="preserve"> </w:t>
      </w:r>
      <w:r w:rsidRPr="002A4C3B">
        <w:rPr>
          <w:rFonts w:cs="Times New Roman"/>
        </w:rPr>
        <w:t>36 meseci</w:t>
      </w:r>
      <w:r w:rsidRPr="002A4C3B">
        <w:rPr>
          <w:rFonts w:cs="Times New Roman"/>
          <w:spacing w:val="-2"/>
        </w:rPr>
        <w:t xml:space="preserve"> </w:t>
      </w:r>
      <w:r w:rsidRPr="002A4C3B">
        <w:rPr>
          <w:rFonts w:cs="Times New Roman"/>
        </w:rPr>
        <w:t>x</w:t>
      </w:r>
      <w:r w:rsidRPr="002A4C3B">
        <w:rPr>
          <w:rFonts w:cs="Times New Roman"/>
          <w:spacing w:val="-5"/>
        </w:rPr>
        <w:t xml:space="preserve"> </w:t>
      </w:r>
      <w:r w:rsidRPr="002A4C3B">
        <w:rPr>
          <w:rFonts w:cs="Times New Roman"/>
          <w:spacing w:val="-4"/>
        </w:rPr>
        <w:t xml:space="preserve">200€ </w:t>
      </w:r>
      <w:r w:rsidRPr="002A4C3B">
        <w:rPr>
          <w:rFonts w:cs="Times New Roman"/>
        </w:rPr>
        <w:t>(7.200€)</w:t>
      </w:r>
    </w:p>
    <w:p w:rsidR="00BF2955" w:rsidRPr="002A4C3B" w:rsidRDefault="00BF2955" w:rsidP="00BF2955">
      <w:pPr>
        <w:pStyle w:val="ListParagraph"/>
        <w:widowControl w:val="0"/>
        <w:tabs>
          <w:tab w:val="left" w:pos="240"/>
        </w:tabs>
        <w:autoSpaceDE w:val="0"/>
        <w:autoSpaceDN w:val="0"/>
        <w:spacing w:after="0" w:line="240" w:lineRule="auto"/>
        <w:ind w:left="0" w:right="265"/>
        <w:contextualSpacing w:val="0"/>
        <w:rPr>
          <w:rFonts w:cs="Times New Roman"/>
        </w:rPr>
      </w:pPr>
      <w:r w:rsidRPr="002A4C3B">
        <w:rPr>
          <w:rFonts w:cs="Times New Roman"/>
          <w:color w:val="000000"/>
        </w:rPr>
        <w:tab/>
      </w:r>
      <w:r w:rsidRPr="002A4C3B">
        <w:rPr>
          <w:rFonts w:cs="Times New Roman"/>
          <w:color w:val="000000"/>
        </w:rPr>
        <w:tab/>
        <w:t>RBA</w:t>
      </w:r>
      <w:r w:rsidRPr="002A4C3B">
        <w:rPr>
          <w:rFonts w:cs="Times New Roman"/>
          <w:color w:val="000000"/>
          <w:spacing w:val="-3"/>
        </w:rPr>
        <w:t xml:space="preserve"> </w:t>
      </w:r>
      <w:r w:rsidRPr="002A4C3B">
        <w:rPr>
          <w:rFonts w:cs="Times New Roman"/>
          <w:color w:val="000000"/>
        </w:rPr>
        <w:t>Premijum</w:t>
      </w:r>
      <w:r w:rsidRPr="002A4C3B">
        <w:rPr>
          <w:rFonts w:cs="Times New Roman"/>
          <w:color w:val="000000"/>
          <w:spacing w:val="-5"/>
        </w:rPr>
        <w:t xml:space="preserve"> </w:t>
      </w:r>
      <w:r w:rsidRPr="002A4C3B">
        <w:rPr>
          <w:rFonts w:cs="Times New Roman"/>
          <w:color w:val="000000"/>
        </w:rPr>
        <w:t>Dijamant</w:t>
      </w:r>
      <w:r w:rsidRPr="002A4C3B">
        <w:rPr>
          <w:rFonts w:cs="Times New Roman"/>
          <w:color w:val="000000"/>
          <w:spacing w:val="-3"/>
        </w:rPr>
        <w:t xml:space="preserve"> </w:t>
      </w:r>
      <w:r w:rsidRPr="002A4C3B">
        <w:rPr>
          <w:rFonts w:cs="Times New Roman"/>
          <w:color w:val="000000"/>
        </w:rPr>
        <w:t>(36</w:t>
      </w:r>
      <w:r w:rsidRPr="002A4C3B">
        <w:rPr>
          <w:rFonts w:cs="Times New Roman"/>
          <w:color w:val="000000"/>
          <w:spacing w:val="-3"/>
        </w:rPr>
        <w:t xml:space="preserve"> </w:t>
      </w:r>
      <w:r w:rsidRPr="002A4C3B">
        <w:rPr>
          <w:rFonts w:cs="Times New Roman"/>
          <w:color w:val="000000"/>
        </w:rPr>
        <w:t>modula</w:t>
      </w:r>
      <w:r w:rsidRPr="002A4C3B">
        <w:rPr>
          <w:rFonts w:cs="Times New Roman"/>
          <w:color w:val="000000"/>
          <w:spacing w:val="-5"/>
        </w:rPr>
        <w:t xml:space="preserve"> </w:t>
      </w:r>
      <w:r w:rsidRPr="002A4C3B">
        <w:rPr>
          <w:rFonts w:cs="Times New Roman"/>
          <w:color w:val="000000"/>
        </w:rPr>
        <w:t>u</w:t>
      </w:r>
      <w:r w:rsidRPr="002A4C3B">
        <w:rPr>
          <w:rFonts w:cs="Times New Roman"/>
          <w:color w:val="000000"/>
          <w:spacing w:val="-3"/>
        </w:rPr>
        <w:t xml:space="preserve"> </w:t>
      </w:r>
      <w:r w:rsidRPr="002A4C3B">
        <w:rPr>
          <w:rFonts w:cs="Times New Roman"/>
          <w:color w:val="000000"/>
        </w:rPr>
        <w:t>3</w:t>
      </w:r>
      <w:r w:rsidRPr="002A4C3B">
        <w:rPr>
          <w:rFonts w:cs="Times New Roman"/>
          <w:color w:val="000000"/>
          <w:spacing w:val="-5"/>
        </w:rPr>
        <w:t xml:space="preserve"> </w:t>
      </w:r>
      <w:r w:rsidRPr="002A4C3B">
        <w:rPr>
          <w:rFonts w:cs="Times New Roman"/>
          <w:color w:val="000000"/>
        </w:rPr>
        <w:t>godine -</w:t>
      </w:r>
      <w:r w:rsidRPr="002A4C3B">
        <w:rPr>
          <w:rFonts w:cs="Times New Roman"/>
          <w:color w:val="000000"/>
          <w:spacing w:val="-5"/>
        </w:rPr>
        <w:t xml:space="preserve"> </w:t>
      </w:r>
      <w:r w:rsidRPr="002A4C3B">
        <w:rPr>
          <w:rFonts w:cs="Times New Roman"/>
          <w:color w:val="000000"/>
        </w:rPr>
        <w:t>720h)</w:t>
      </w:r>
      <w:r w:rsidRPr="002A4C3B">
        <w:rPr>
          <w:rFonts w:cs="Times New Roman"/>
          <w:color w:val="000000"/>
          <w:spacing w:val="-4"/>
        </w:rPr>
        <w:t xml:space="preserve"> </w:t>
      </w:r>
      <w:r w:rsidRPr="002A4C3B">
        <w:rPr>
          <w:rFonts w:cs="Times New Roman"/>
          <w:color w:val="000000"/>
        </w:rPr>
        <w:t>Premijum</w:t>
      </w:r>
      <w:r w:rsidRPr="002A4C3B">
        <w:rPr>
          <w:rFonts w:cs="Times New Roman"/>
          <w:color w:val="000000"/>
          <w:spacing w:val="-5"/>
        </w:rPr>
        <w:t xml:space="preserve"> </w:t>
      </w:r>
      <w:r w:rsidRPr="002A4C3B">
        <w:rPr>
          <w:rFonts w:cs="Times New Roman"/>
          <w:color w:val="000000"/>
        </w:rPr>
        <w:t xml:space="preserve">Dijamant Biznis </w:t>
      </w:r>
      <w:r w:rsidRPr="002A4C3B">
        <w:rPr>
          <w:rFonts w:cs="Times New Roman"/>
          <w:color w:val="000000"/>
        </w:rPr>
        <w:tab/>
        <w:t>Veština - 3 Godine u</w:t>
      </w:r>
      <w:r w:rsidRPr="002A4C3B">
        <w:rPr>
          <w:rFonts w:cs="Times New Roman"/>
          <w:color w:val="000000"/>
          <w:spacing w:val="-2"/>
        </w:rPr>
        <w:t xml:space="preserve"> </w:t>
      </w:r>
      <w:r w:rsidRPr="002A4C3B">
        <w:rPr>
          <w:rFonts w:cs="Times New Roman"/>
          <w:color w:val="000000"/>
        </w:rPr>
        <w:t>celosti 7.680</w:t>
      </w:r>
      <w:r w:rsidRPr="002A4C3B">
        <w:rPr>
          <w:rFonts w:cs="Times New Roman"/>
        </w:rPr>
        <w:t>€</w:t>
      </w:r>
      <w:r w:rsidRPr="002A4C3B">
        <w:rPr>
          <w:rFonts w:cs="Times New Roman"/>
          <w:color w:val="000000"/>
        </w:rPr>
        <w:t>,</w:t>
      </w:r>
      <w:r w:rsidRPr="002A4C3B">
        <w:rPr>
          <w:rFonts w:cs="Times New Roman"/>
          <w:color w:val="000000"/>
          <w:spacing w:val="-2"/>
        </w:rPr>
        <w:t xml:space="preserve"> </w:t>
      </w:r>
      <w:r w:rsidRPr="002A4C3B">
        <w:rPr>
          <w:rFonts w:cs="Times New Roman"/>
          <w:color w:val="000000"/>
        </w:rPr>
        <w:t>ili</w:t>
      </w:r>
      <w:r w:rsidRPr="002A4C3B">
        <w:rPr>
          <w:rFonts w:cs="Times New Roman"/>
          <w:color w:val="000000"/>
          <w:spacing w:val="-2"/>
        </w:rPr>
        <w:t xml:space="preserve"> 28</w:t>
      </w:r>
      <w:r w:rsidRPr="002A4C3B">
        <w:rPr>
          <w:rFonts w:cs="Times New Roman"/>
          <w:color w:val="000000"/>
        </w:rPr>
        <w:t xml:space="preserve"> meseca</w:t>
      </w:r>
      <w:r w:rsidRPr="002A4C3B">
        <w:rPr>
          <w:rFonts w:cs="Times New Roman"/>
          <w:color w:val="000000"/>
          <w:spacing w:val="-2"/>
        </w:rPr>
        <w:t xml:space="preserve"> </w:t>
      </w:r>
      <w:r w:rsidRPr="002A4C3B">
        <w:rPr>
          <w:rFonts w:cs="Times New Roman"/>
          <w:color w:val="000000"/>
        </w:rPr>
        <w:t>x</w:t>
      </w:r>
      <w:r w:rsidRPr="002A4C3B">
        <w:rPr>
          <w:rFonts w:cs="Times New Roman"/>
          <w:color w:val="000000"/>
          <w:spacing w:val="-1"/>
        </w:rPr>
        <w:t xml:space="preserve"> </w:t>
      </w:r>
      <w:r w:rsidRPr="002A4C3B">
        <w:rPr>
          <w:rFonts w:cs="Times New Roman"/>
          <w:color w:val="000000"/>
        </w:rPr>
        <w:t xml:space="preserve">312€ </w:t>
      </w:r>
      <w:r w:rsidRPr="002A4C3B">
        <w:rPr>
          <w:rFonts w:cs="Times New Roman"/>
        </w:rPr>
        <w:t>(8.736€)</w:t>
      </w:r>
      <w:r w:rsidRPr="002A4C3B">
        <w:rPr>
          <w:rFonts w:cs="Times New Roman"/>
          <w:color w:val="000000"/>
          <w:spacing w:val="-2"/>
        </w:rPr>
        <w:t xml:space="preserve"> </w:t>
      </w:r>
      <w:r w:rsidRPr="002A4C3B">
        <w:rPr>
          <w:rFonts w:cs="Times New Roman"/>
          <w:color w:val="000000"/>
        </w:rPr>
        <w:t>ili</w:t>
      </w:r>
      <w:r w:rsidRPr="002A4C3B">
        <w:rPr>
          <w:rFonts w:cs="Times New Roman"/>
          <w:color w:val="000000"/>
          <w:spacing w:val="-2"/>
        </w:rPr>
        <w:t xml:space="preserve"> </w:t>
      </w:r>
      <w:r w:rsidRPr="002A4C3B">
        <w:rPr>
          <w:rFonts w:cs="Times New Roman"/>
          <w:color w:val="000000"/>
        </w:rPr>
        <w:t xml:space="preserve">48 meseci </w:t>
      </w:r>
      <w:r w:rsidRPr="002A4C3B">
        <w:rPr>
          <w:rFonts w:cs="Times New Roman"/>
          <w:color w:val="000000"/>
          <w:spacing w:val="-2"/>
        </w:rPr>
        <w:t xml:space="preserve">x 200€ </w:t>
      </w:r>
      <w:r w:rsidRPr="002A4C3B">
        <w:rPr>
          <w:rFonts w:cs="Times New Roman"/>
          <w:color w:val="000000"/>
          <w:spacing w:val="-2"/>
        </w:rPr>
        <w:tab/>
      </w:r>
      <w:r w:rsidRPr="002A4C3B">
        <w:rPr>
          <w:rFonts w:cs="Times New Roman"/>
        </w:rPr>
        <w:t>(9.600€)</w:t>
      </w:r>
    </w:p>
    <w:p w:rsidR="00036166" w:rsidRDefault="00036166" w:rsidP="00036166">
      <w:pPr>
        <w:spacing w:after="0" w:line="240" w:lineRule="auto"/>
        <w:ind w:firstLine="360"/>
        <w:jc w:val="both"/>
      </w:pPr>
      <w:r>
        <w:t>Popusti i modeli plaćanja predstavljaju komercijalne pogodnosti i ne utiču na punu cenu programa, koja ostaje relevantna za obračune u slučaju raskida ugovora.</w:t>
      </w:r>
    </w:p>
    <w:p w:rsidR="00036166" w:rsidRDefault="00036166" w:rsidP="00036166">
      <w:pPr>
        <w:spacing w:after="0" w:line="240" w:lineRule="auto"/>
        <w:ind w:firstLine="360"/>
        <w:jc w:val="both"/>
      </w:pPr>
    </w:p>
    <w:p w:rsidR="00036166" w:rsidRDefault="00036166" w:rsidP="00036166">
      <w:pPr>
        <w:spacing w:after="0" w:line="240" w:lineRule="auto"/>
        <w:jc w:val="center"/>
      </w:pPr>
      <w:r>
        <w:rPr>
          <w:b/>
        </w:rPr>
        <w:t>C) DIGITALNI SADRŽAJI (SAMOSTALNI PROIZVODI)</w:t>
      </w:r>
    </w:p>
    <w:p w:rsidR="00036166" w:rsidRDefault="00036166" w:rsidP="00036166">
      <w:pPr>
        <w:spacing w:after="0" w:line="240" w:lineRule="auto"/>
        <w:ind w:firstLine="360"/>
        <w:jc w:val="both"/>
      </w:pPr>
    </w:p>
    <w:p w:rsidR="00036166" w:rsidRDefault="00036166" w:rsidP="00036166">
      <w:pPr>
        <w:spacing w:after="0" w:line="240" w:lineRule="auto"/>
        <w:ind w:firstLine="360"/>
        <w:jc w:val="both"/>
      </w:pPr>
      <w:r>
        <w:t>RBA Prodajna akademija: 585 EUR (besplatno uz RBA Gold, Diamant i Premium Diamant programe).</w:t>
      </w:r>
    </w:p>
    <w:p w:rsidR="00036166" w:rsidRDefault="00036166" w:rsidP="00036166">
      <w:pPr>
        <w:spacing w:after="0" w:line="240" w:lineRule="auto"/>
        <w:ind w:firstLine="360"/>
        <w:jc w:val="both"/>
      </w:pPr>
      <w:r>
        <w:t>NLP digitalni sadržaji (8 modula – snimci dostupni 6 meseci): 585 EUR.</w:t>
      </w:r>
    </w:p>
    <w:p w:rsidR="00036166" w:rsidRDefault="00036166" w:rsidP="00036166">
      <w:pPr>
        <w:spacing w:after="0" w:line="240" w:lineRule="auto"/>
        <w:ind w:firstLine="360"/>
        <w:jc w:val="both"/>
      </w:pPr>
      <w:r>
        <w:t>Trening 6 komunikacionih tehnika: 393 EUR.</w:t>
      </w:r>
    </w:p>
    <w:p w:rsidR="00036166" w:rsidRDefault="00036166" w:rsidP="00036166">
      <w:pPr>
        <w:spacing w:after="0" w:line="240" w:lineRule="auto"/>
        <w:ind w:firstLine="360"/>
        <w:jc w:val="both"/>
      </w:pPr>
      <w:r>
        <w:t>Trening efikasne prodaje: 757 EUR.</w:t>
      </w:r>
    </w:p>
    <w:p w:rsidR="00036166" w:rsidRDefault="00036166" w:rsidP="00036166">
      <w:pPr>
        <w:spacing w:after="0" w:line="240" w:lineRule="auto"/>
        <w:ind w:firstLine="360"/>
        <w:jc w:val="both"/>
      </w:pPr>
      <w:r>
        <w:t>Trening strategije u marketingu: 757 EUR.</w:t>
      </w:r>
    </w:p>
    <w:p w:rsidR="00036166" w:rsidRDefault="00036166" w:rsidP="00036166">
      <w:pPr>
        <w:spacing w:after="0" w:line="240" w:lineRule="auto"/>
        <w:ind w:firstLine="360"/>
        <w:jc w:val="both"/>
      </w:pPr>
      <w:r>
        <w:t xml:space="preserve">Program „Udvostruči </w:t>
      </w:r>
      <w:proofErr w:type="gramStart"/>
      <w:r>
        <w:t>prihod“</w:t>
      </w:r>
      <w:proofErr w:type="gramEnd"/>
      <w:r>
        <w:t>: 963 EUR.</w:t>
      </w:r>
    </w:p>
    <w:p w:rsidR="00036166" w:rsidRDefault="00036166" w:rsidP="00036166">
      <w:pPr>
        <w:spacing w:after="0" w:line="240" w:lineRule="auto"/>
        <w:ind w:firstLine="360"/>
        <w:jc w:val="both"/>
      </w:pPr>
      <w:r>
        <w:t>Hipnoza – digitalni snimci: 490 EUR.</w:t>
      </w:r>
    </w:p>
    <w:p w:rsidR="00036166" w:rsidRDefault="00036166" w:rsidP="00036166">
      <w:pPr>
        <w:spacing w:after="0" w:line="240" w:lineRule="auto"/>
        <w:ind w:firstLine="360"/>
        <w:jc w:val="both"/>
      </w:pPr>
    </w:p>
    <w:p w:rsidR="00036166" w:rsidRPr="00091FCF" w:rsidRDefault="00036166" w:rsidP="00036166">
      <w:pPr>
        <w:spacing w:after="0" w:line="240" w:lineRule="auto"/>
        <w:ind w:firstLine="360"/>
        <w:jc w:val="both"/>
      </w:pPr>
      <w:r w:rsidRPr="00091FCF">
        <w:t>Ovaj prilog čini sastavni deo Ugovora o edukaciji i primenjuje se zajedno sa Prilogom 1.</w:t>
      </w:r>
    </w:p>
    <w:p w:rsidR="00AF1AE2" w:rsidRDefault="00AF1AE2" w:rsidP="00AF1AE2"/>
    <w:p w:rsidR="0047250F" w:rsidRPr="00FC733A" w:rsidRDefault="0047250F" w:rsidP="00AF1AE2">
      <w:pPr>
        <w:pStyle w:val="Heading2"/>
        <w:jc w:val="right"/>
      </w:pPr>
    </w:p>
    <w:sectPr w:rsidR="0047250F" w:rsidRPr="00FC733A" w:rsidSect="003B657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D171A" w:rsidRDefault="005D171A" w:rsidP="007B4A82">
      <w:pPr>
        <w:spacing w:after="0" w:line="240" w:lineRule="auto"/>
      </w:pPr>
      <w:r>
        <w:separator/>
      </w:r>
    </w:p>
  </w:endnote>
  <w:endnote w:type="continuationSeparator" w:id="0">
    <w:p w:rsidR="005D171A" w:rsidRDefault="005D171A" w:rsidP="007B4A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38902727"/>
      <w:docPartObj>
        <w:docPartGallery w:val="Page Numbers (Bottom of Page)"/>
        <w:docPartUnique/>
      </w:docPartObj>
    </w:sdtPr>
    <w:sdtEndPr>
      <w:rPr>
        <w:noProof/>
      </w:rPr>
    </w:sdtEndPr>
    <w:sdtContent>
      <w:p w:rsidR="007B4A82" w:rsidRDefault="007B4A82">
        <w:pPr>
          <w:pStyle w:val="Footer"/>
          <w:jc w:val="right"/>
        </w:pPr>
        <w:r>
          <w:fldChar w:fldCharType="begin"/>
        </w:r>
        <w:r>
          <w:instrText xml:space="preserve"> PAGE   \* MERGEFORMAT </w:instrText>
        </w:r>
        <w:r>
          <w:fldChar w:fldCharType="separate"/>
        </w:r>
        <w:r w:rsidR="00195751">
          <w:rPr>
            <w:noProof/>
          </w:rPr>
          <w:t>1</w:t>
        </w:r>
        <w:r>
          <w:rPr>
            <w:noProof/>
          </w:rPr>
          <w:fldChar w:fldCharType="end"/>
        </w:r>
      </w:p>
    </w:sdtContent>
  </w:sdt>
  <w:p w:rsidR="007B4A82" w:rsidRDefault="007B4A82">
    <w:pPr>
      <w:pStyle w:val="Footer"/>
    </w:pPr>
  </w:p>
  <w:p w:rsidR="002C4C37" w:rsidRDefault="002C4C37"/>
  <w:p w:rsidR="002C4C37" w:rsidRDefault="002C4C3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D171A" w:rsidRDefault="005D171A" w:rsidP="007B4A82">
      <w:pPr>
        <w:spacing w:after="0" w:line="240" w:lineRule="auto"/>
      </w:pPr>
      <w:r>
        <w:separator/>
      </w:r>
    </w:p>
  </w:footnote>
  <w:footnote w:type="continuationSeparator" w:id="0">
    <w:p w:rsidR="005D171A" w:rsidRDefault="005D171A" w:rsidP="007B4A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14BBB"/>
    <w:multiLevelType w:val="hybridMultilevel"/>
    <w:tmpl w:val="C0A06C38"/>
    <w:lvl w:ilvl="0" w:tplc="231C53F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9C92753"/>
    <w:multiLevelType w:val="multilevel"/>
    <w:tmpl w:val="C8D42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D93BE9"/>
    <w:multiLevelType w:val="multilevel"/>
    <w:tmpl w:val="1CDEB978"/>
    <w:lvl w:ilvl="0">
      <w:start w:val="1"/>
      <w:numFmt w:val="bullet"/>
      <w:lvlText w:val="-"/>
      <w:lvlJc w:val="left"/>
      <w:pPr>
        <w:tabs>
          <w:tab w:val="num" w:pos="720"/>
        </w:tabs>
        <w:ind w:left="720" w:hanging="360"/>
      </w:pPr>
      <w:rPr>
        <w:rFonts w:ascii="Tahoma" w:hAnsi="Tahom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930854"/>
    <w:multiLevelType w:val="multilevel"/>
    <w:tmpl w:val="3BF22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8B7690"/>
    <w:multiLevelType w:val="multilevel"/>
    <w:tmpl w:val="81925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0A643B"/>
    <w:multiLevelType w:val="multilevel"/>
    <w:tmpl w:val="CB8C3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1B01E5"/>
    <w:multiLevelType w:val="multilevel"/>
    <w:tmpl w:val="B8345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800892"/>
    <w:multiLevelType w:val="multilevel"/>
    <w:tmpl w:val="025CBB3E"/>
    <w:lvl w:ilvl="0">
      <w:start w:val="1"/>
      <w:numFmt w:val="bullet"/>
      <w:lvlText w:val="-"/>
      <w:lvlJc w:val="left"/>
      <w:pPr>
        <w:tabs>
          <w:tab w:val="num" w:pos="720"/>
        </w:tabs>
        <w:ind w:left="720" w:hanging="360"/>
      </w:pPr>
      <w:rPr>
        <w:rFonts w:ascii="Tahoma" w:hAnsi="Tahom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6715FB"/>
    <w:multiLevelType w:val="multilevel"/>
    <w:tmpl w:val="E0E8CD1C"/>
    <w:lvl w:ilvl="0">
      <w:start w:val="1"/>
      <w:numFmt w:val="bullet"/>
      <w:lvlText w:val="-"/>
      <w:lvlJc w:val="left"/>
      <w:pPr>
        <w:tabs>
          <w:tab w:val="num" w:pos="720"/>
        </w:tabs>
        <w:ind w:left="720" w:hanging="360"/>
      </w:pPr>
      <w:rPr>
        <w:rFonts w:ascii="Tahoma" w:hAnsi="Tahom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9F7D01"/>
    <w:multiLevelType w:val="multilevel"/>
    <w:tmpl w:val="E34C74A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FD2395"/>
    <w:multiLevelType w:val="multilevel"/>
    <w:tmpl w:val="70FCE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B84B13"/>
    <w:multiLevelType w:val="multilevel"/>
    <w:tmpl w:val="A6742E4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A50758F"/>
    <w:multiLevelType w:val="multilevel"/>
    <w:tmpl w:val="9620A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E7F5C52"/>
    <w:multiLevelType w:val="multilevel"/>
    <w:tmpl w:val="DD8AB286"/>
    <w:lvl w:ilvl="0">
      <w:start w:val="1"/>
      <w:numFmt w:val="bullet"/>
      <w:lvlText w:val="-"/>
      <w:lvlJc w:val="left"/>
      <w:pPr>
        <w:tabs>
          <w:tab w:val="num" w:pos="720"/>
        </w:tabs>
        <w:ind w:left="720" w:hanging="360"/>
      </w:pPr>
      <w:rPr>
        <w:rFonts w:ascii="Tahoma" w:hAnsi="Tahoma"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3DB3A48"/>
    <w:multiLevelType w:val="hybridMultilevel"/>
    <w:tmpl w:val="3252FEC6"/>
    <w:lvl w:ilvl="0" w:tplc="00340E78">
      <w:start w:val="1"/>
      <w:numFmt w:val="bullet"/>
      <w:lvlText w:val="-"/>
      <w:lvlJc w:val="left"/>
      <w:pPr>
        <w:ind w:left="1440" w:hanging="360"/>
      </w:pPr>
      <w:rPr>
        <w:rFonts w:ascii="Tahoma" w:hAnsi="Tahoma"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51840FF"/>
    <w:multiLevelType w:val="multilevel"/>
    <w:tmpl w:val="4EF694DA"/>
    <w:lvl w:ilvl="0">
      <w:start w:val="1"/>
      <w:numFmt w:val="bullet"/>
      <w:lvlText w:val="-"/>
      <w:lvlJc w:val="left"/>
      <w:pPr>
        <w:tabs>
          <w:tab w:val="num" w:pos="720"/>
        </w:tabs>
        <w:ind w:left="720" w:hanging="360"/>
      </w:pPr>
      <w:rPr>
        <w:rFonts w:ascii="Tahoma" w:hAnsi="Tahom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5B1427"/>
    <w:multiLevelType w:val="multilevel"/>
    <w:tmpl w:val="C32AD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C14327"/>
    <w:multiLevelType w:val="multilevel"/>
    <w:tmpl w:val="E12E3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BE4755E"/>
    <w:multiLevelType w:val="multilevel"/>
    <w:tmpl w:val="DF0A18B2"/>
    <w:lvl w:ilvl="0">
      <w:start w:val="1"/>
      <w:numFmt w:val="bullet"/>
      <w:lvlText w:val="-"/>
      <w:lvlJc w:val="left"/>
      <w:pPr>
        <w:tabs>
          <w:tab w:val="num" w:pos="720"/>
        </w:tabs>
        <w:ind w:left="720" w:hanging="360"/>
      </w:pPr>
      <w:rPr>
        <w:rFonts w:ascii="Tahoma" w:hAnsi="Tahom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317350"/>
    <w:multiLevelType w:val="multilevel"/>
    <w:tmpl w:val="4BF6AA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Tahoma" w:hAnsi="Tahoma"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6B5B8E"/>
    <w:multiLevelType w:val="hybridMultilevel"/>
    <w:tmpl w:val="0F64ED46"/>
    <w:lvl w:ilvl="0" w:tplc="5DE23A6C">
      <w:start w:val="1"/>
      <w:numFmt w:val="decimal"/>
      <w:lvlText w:val="%1."/>
      <w:lvlJc w:val="left"/>
      <w:pPr>
        <w:ind w:left="242" w:hanging="242"/>
      </w:pPr>
      <w:rPr>
        <w:rFonts w:ascii="Calibri" w:eastAsia="Calibri" w:hAnsi="Calibri" w:cs="Calibri"/>
        <w:spacing w:val="-1"/>
        <w:w w:val="100"/>
        <w:lang w:eastAsia="en-US" w:bidi="ar-SA"/>
      </w:rPr>
    </w:lvl>
    <w:lvl w:ilvl="1" w:tplc="A59A7FE2">
      <w:numFmt w:val="bullet"/>
      <w:lvlText w:val="-"/>
      <w:lvlJc w:val="left"/>
      <w:pPr>
        <w:ind w:left="130" w:hanging="130"/>
      </w:pPr>
      <w:rPr>
        <w:rFonts w:ascii="Calibri" w:eastAsia="Calibri" w:hAnsi="Calibri" w:cs="Calibri" w:hint="default"/>
        <w:spacing w:val="0"/>
        <w:w w:val="100"/>
        <w:lang w:eastAsia="en-US" w:bidi="ar-SA"/>
      </w:rPr>
    </w:lvl>
    <w:lvl w:ilvl="2" w:tplc="67C67558">
      <w:numFmt w:val="bullet"/>
      <w:lvlText w:val="•"/>
      <w:lvlJc w:val="left"/>
      <w:pPr>
        <w:ind w:left="1253" w:hanging="130"/>
      </w:pPr>
      <w:rPr>
        <w:rFonts w:hint="default"/>
        <w:lang w:eastAsia="en-US" w:bidi="ar-SA"/>
      </w:rPr>
    </w:lvl>
    <w:lvl w:ilvl="3" w:tplc="12A6ECDC">
      <w:numFmt w:val="bullet"/>
      <w:lvlText w:val="•"/>
      <w:lvlJc w:val="left"/>
      <w:pPr>
        <w:ind w:left="2266" w:hanging="130"/>
      </w:pPr>
      <w:rPr>
        <w:rFonts w:hint="default"/>
        <w:lang w:eastAsia="en-US" w:bidi="ar-SA"/>
      </w:rPr>
    </w:lvl>
    <w:lvl w:ilvl="4" w:tplc="56A8E0B8">
      <w:numFmt w:val="bullet"/>
      <w:lvlText w:val="•"/>
      <w:lvlJc w:val="left"/>
      <w:pPr>
        <w:ind w:left="3280" w:hanging="130"/>
      </w:pPr>
      <w:rPr>
        <w:rFonts w:hint="default"/>
        <w:lang w:eastAsia="en-US" w:bidi="ar-SA"/>
      </w:rPr>
    </w:lvl>
    <w:lvl w:ilvl="5" w:tplc="7CC295E6">
      <w:numFmt w:val="bullet"/>
      <w:lvlText w:val="•"/>
      <w:lvlJc w:val="left"/>
      <w:pPr>
        <w:ind w:left="4293" w:hanging="130"/>
      </w:pPr>
      <w:rPr>
        <w:rFonts w:hint="default"/>
        <w:lang w:eastAsia="en-US" w:bidi="ar-SA"/>
      </w:rPr>
    </w:lvl>
    <w:lvl w:ilvl="6" w:tplc="31B6897A">
      <w:numFmt w:val="bullet"/>
      <w:lvlText w:val="•"/>
      <w:lvlJc w:val="left"/>
      <w:pPr>
        <w:ind w:left="5306" w:hanging="130"/>
      </w:pPr>
      <w:rPr>
        <w:rFonts w:hint="default"/>
        <w:lang w:eastAsia="en-US" w:bidi="ar-SA"/>
      </w:rPr>
    </w:lvl>
    <w:lvl w:ilvl="7" w:tplc="AEA45716">
      <w:numFmt w:val="bullet"/>
      <w:lvlText w:val="•"/>
      <w:lvlJc w:val="left"/>
      <w:pPr>
        <w:ind w:left="6320" w:hanging="130"/>
      </w:pPr>
      <w:rPr>
        <w:rFonts w:hint="default"/>
        <w:lang w:eastAsia="en-US" w:bidi="ar-SA"/>
      </w:rPr>
    </w:lvl>
    <w:lvl w:ilvl="8" w:tplc="66E249E4">
      <w:numFmt w:val="bullet"/>
      <w:lvlText w:val="•"/>
      <w:lvlJc w:val="left"/>
      <w:pPr>
        <w:ind w:left="7333" w:hanging="130"/>
      </w:pPr>
      <w:rPr>
        <w:rFonts w:hint="default"/>
        <w:lang w:eastAsia="en-US" w:bidi="ar-SA"/>
      </w:rPr>
    </w:lvl>
  </w:abstractNum>
  <w:abstractNum w:abstractNumId="21" w15:restartNumberingAfterBreak="0">
    <w:nsid w:val="636619E2"/>
    <w:multiLevelType w:val="multilevel"/>
    <w:tmpl w:val="67BE59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2D405F"/>
    <w:multiLevelType w:val="multilevel"/>
    <w:tmpl w:val="72521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C653968"/>
    <w:multiLevelType w:val="multilevel"/>
    <w:tmpl w:val="1F28C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DC02FD"/>
    <w:multiLevelType w:val="multilevel"/>
    <w:tmpl w:val="8C8C3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D0B55D6"/>
    <w:multiLevelType w:val="multilevel"/>
    <w:tmpl w:val="73FC1E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9"/>
  </w:num>
  <w:num w:numId="3">
    <w:abstractNumId w:val="24"/>
  </w:num>
  <w:num w:numId="4">
    <w:abstractNumId w:val="10"/>
  </w:num>
  <w:num w:numId="5">
    <w:abstractNumId w:val="23"/>
  </w:num>
  <w:num w:numId="6">
    <w:abstractNumId w:val="21"/>
  </w:num>
  <w:num w:numId="7">
    <w:abstractNumId w:val="5"/>
  </w:num>
  <w:num w:numId="8">
    <w:abstractNumId w:val="17"/>
  </w:num>
  <w:num w:numId="9">
    <w:abstractNumId w:val="19"/>
  </w:num>
  <w:num w:numId="10">
    <w:abstractNumId w:val="1"/>
  </w:num>
  <w:num w:numId="11">
    <w:abstractNumId w:val="25"/>
  </w:num>
  <w:num w:numId="12">
    <w:abstractNumId w:val="0"/>
  </w:num>
  <w:num w:numId="13">
    <w:abstractNumId w:val="22"/>
  </w:num>
  <w:num w:numId="14">
    <w:abstractNumId w:val="13"/>
  </w:num>
  <w:num w:numId="15">
    <w:abstractNumId w:val="16"/>
  </w:num>
  <w:num w:numId="16">
    <w:abstractNumId w:val="12"/>
  </w:num>
  <w:num w:numId="17">
    <w:abstractNumId w:val="7"/>
  </w:num>
  <w:num w:numId="18">
    <w:abstractNumId w:val="6"/>
  </w:num>
  <w:num w:numId="19">
    <w:abstractNumId w:val="18"/>
  </w:num>
  <w:num w:numId="20">
    <w:abstractNumId w:val="4"/>
  </w:num>
  <w:num w:numId="21">
    <w:abstractNumId w:val="3"/>
  </w:num>
  <w:num w:numId="22">
    <w:abstractNumId w:val="8"/>
  </w:num>
  <w:num w:numId="23">
    <w:abstractNumId w:val="2"/>
  </w:num>
  <w:num w:numId="24">
    <w:abstractNumId w:val="15"/>
  </w:num>
  <w:num w:numId="25">
    <w:abstractNumId w:val="14"/>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F5E3A"/>
    <w:rsid w:val="00025334"/>
    <w:rsid w:val="00026CC2"/>
    <w:rsid w:val="00036166"/>
    <w:rsid w:val="0005400D"/>
    <w:rsid w:val="00074BE4"/>
    <w:rsid w:val="00084A85"/>
    <w:rsid w:val="0009060F"/>
    <w:rsid w:val="00091FCF"/>
    <w:rsid w:val="000A7929"/>
    <w:rsid w:val="000D1F7C"/>
    <w:rsid w:val="000D7AE9"/>
    <w:rsid w:val="000E0105"/>
    <w:rsid w:val="001011B9"/>
    <w:rsid w:val="001521DC"/>
    <w:rsid w:val="00171B83"/>
    <w:rsid w:val="00193635"/>
    <w:rsid w:val="00193BCB"/>
    <w:rsid w:val="00195751"/>
    <w:rsid w:val="001B0A17"/>
    <w:rsid w:val="001B11D0"/>
    <w:rsid w:val="001D7015"/>
    <w:rsid w:val="001E2013"/>
    <w:rsid w:val="001F7D5A"/>
    <w:rsid w:val="00207DFF"/>
    <w:rsid w:val="0021174B"/>
    <w:rsid w:val="00235ED3"/>
    <w:rsid w:val="00250802"/>
    <w:rsid w:val="00265418"/>
    <w:rsid w:val="00266C34"/>
    <w:rsid w:val="002A4C3B"/>
    <w:rsid w:val="002A4CC6"/>
    <w:rsid w:val="002C4C37"/>
    <w:rsid w:val="002E5FB4"/>
    <w:rsid w:val="00337C1A"/>
    <w:rsid w:val="0035435F"/>
    <w:rsid w:val="00360DA1"/>
    <w:rsid w:val="00371B53"/>
    <w:rsid w:val="003A1D72"/>
    <w:rsid w:val="003B6574"/>
    <w:rsid w:val="003C419B"/>
    <w:rsid w:val="003D4EE0"/>
    <w:rsid w:val="003D5E6F"/>
    <w:rsid w:val="003F2558"/>
    <w:rsid w:val="004003B0"/>
    <w:rsid w:val="00440AF1"/>
    <w:rsid w:val="0045710E"/>
    <w:rsid w:val="0047250F"/>
    <w:rsid w:val="004A45CD"/>
    <w:rsid w:val="004E6101"/>
    <w:rsid w:val="00511492"/>
    <w:rsid w:val="00566174"/>
    <w:rsid w:val="00580FDC"/>
    <w:rsid w:val="00597121"/>
    <w:rsid w:val="005B5081"/>
    <w:rsid w:val="005B55CF"/>
    <w:rsid w:val="005D171A"/>
    <w:rsid w:val="005E3A03"/>
    <w:rsid w:val="006057AD"/>
    <w:rsid w:val="00621A23"/>
    <w:rsid w:val="00642055"/>
    <w:rsid w:val="00662F0D"/>
    <w:rsid w:val="00675B59"/>
    <w:rsid w:val="00682A69"/>
    <w:rsid w:val="006C16C6"/>
    <w:rsid w:val="006F0899"/>
    <w:rsid w:val="00731D71"/>
    <w:rsid w:val="007447EF"/>
    <w:rsid w:val="00745BC7"/>
    <w:rsid w:val="00797DA4"/>
    <w:rsid w:val="007B199A"/>
    <w:rsid w:val="007B2DB4"/>
    <w:rsid w:val="007B4A82"/>
    <w:rsid w:val="007F5E3A"/>
    <w:rsid w:val="007F68B9"/>
    <w:rsid w:val="00825327"/>
    <w:rsid w:val="008461B1"/>
    <w:rsid w:val="00860863"/>
    <w:rsid w:val="00861D9C"/>
    <w:rsid w:val="008925AB"/>
    <w:rsid w:val="008A0969"/>
    <w:rsid w:val="008B2FC2"/>
    <w:rsid w:val="008B71D7"/>
    <w:rsid w:val="008D0627"/>
    <w:rsid w:val="008E75C7"/>
    <w:rsid w:val="008F5A41"/>
    <w:rsid w:val="00913869"/>
    <w:rsid w:val="00914A30"/>
    <w:rsid w:val="00923DA7"/>
    <w:rsid w:val="00964C8D"/>
    <w:rsid w:val="00981090"/>
    <w:rsid w:val="00991FB0"/>
    <w:rsid w:val="009B0ADC"/>
    <w:rsid w:val="009B2971"/>
    <w:rsid w:val="009C130D"/>
    <w:rsid w:val="009D5150"/>
    <w:rsid w:val="009F25D8"/>
    <w:rsid w:val="00A066B6"/>
    <w:rsid w:val="00A118F9"/>
    <w:rsid w:val="00A16875"/>
    <w:rsid w:val="00A21A2B"/>
    <w:rsid w:val="00A25375"/>
    <w:rsid w:val="00A72FA9"/>
    <w:rsid w:val="00A92DE2"/>
    <w:rsid w:val="00A96BB2"/>
    <w:rsid w:val="00AB1CE7"/>
    <w:rsid w:val="00AD7627"/>
    <w:rsid w:val="00AF1AE2"/>
    <w:rsid w:val="00B0652A"/>
    <w:rsid w:val="00B17F38"/>
    <w:rsid w:val="00B34A04"/>
    <w:rsid w:val="00B3556A"/>
    <w:rsid w:val="00B52FDD"/>
    <w:rsid w:val="00B55D88"/>
    <w:rsid w:val="00B65F62"/>
    <w:rsid w:val="00BA743B"/>
    <w:rsid w:val="00BC515F"/>
    <w:rsid w:val="00BC6CE7"/>
    <w:rsid w:val="00BF2955"/>
    <w:rsid w:val="00C05E3E"/>
    <w:rsid w:val="00C22E00"/>
    <w:rsid w:val="00C34A3D"/>
    <w:rsid w:val="00C40061"/>
    <w:rsid w:val="00C46885"/>
    <w:rsid w:val="00C72832"/>
    <w:rsid w:val="00C72F0F"/>
    <w:rsid w:val="00C7385A"/>
    <w:rsid w:val="00D01FFC"/>
    <w:rsid w:val="00D2194A"/>
    <w:rsid w:val="00D46FE0"/>
    <w:rsid w:val="00D51003"/>
    <w:rsid w:val="00D568BB"/>
    <w:rsid w:val="00D87B1F"/>
    <w:rsid w:val="00D94935"/>
    <w:rsid w:val="00DC4C48"/>
    <w:rsid w:val="00DD47A1"/>
    <w:rsid w:val="00DD66A8"/>
    <w:rsid w:val="00DE3A25"/>
    <w:rsid w:val="00E2431B"/>
    <w:rsid w:val="00E30D87"/>
    <w:rsid w:val="00E313AC"/>
    <w:rsid w:val="00E4656C"/>
    <w:rsid w:val="00E47929"/>
    <w:rsid w:val="00E50F25"/>
    <w:rsid w:val="00E525DC"/>
    <w:rsid w:val="00E527D7"/>
    <w:rsid w:val="00E6552E"/>
    <w:rsid w:val="00E81BD5"/>
    <w:rsid w:val="00E92DE4"/>
    <w:rsid w:val="00EC2F4D"/>
    <w:rsid w:val="00F00A2E"/>
    <w:rsid w:val="00F00A9C"/>
    <w:rsid w:val="00F33D77"/>
    <w:rsid w:val="00F4490B"/>
    <w:rsid w:val="00F6573D"/>
    <w:rsid w:val="00F6715F"/>
    <w:rsid w:val="00FB2B7E"/>
    <w:rsid w:val="00FB36D1"/>
    <w:rsid w:val="00FC733A"/>
    <w:rsid w:val="00FD26B9"/>
    <w:rsid w:val="00FE4A48"/>
    <w:rsid w:val="00FF06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A350D7"/>
  <w15:docId w15:val="{35D2CE12-BD0C-4775-8CA4-65F7AFBF7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11D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C72832"/>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basedOn w:val="Normal"/>
    <w:next w:val="Normal"/>
    <w:link w:val="Heading3Char"/>
    <w:uiPriority w:val="9"/>
    <w:semiHidden/>
    <w:unhideWhenUsed/>
    <w:qFormat/>
    <w:rsid w:val="003F255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72832"/>
    <w:rPr>
      <w:rFonts w:eastAsia="Times New Roman" w:cs="Times New Roman"/>
      <w:b/>
      <w:bCs/>
      <w:sz w:val="36"/>
      <w:szCs w:val="36"/>
    </w:rPr>
  </w:style>
  <w:style w:type="character" w:styleId="Strong">
    <w:name w:val="Strong"/>
    <w:basedOn w:val="DefaultParagraphFont"/>
    <w:uiPriority w:val="22"/>
    <w:qFormat/>
    <w:rsid w:val="00C72832"/>
    <w:rPr>
      <w:b/>
      <w:bCs/>
    </w:rPr>
  </w:style>
  <w:style w:type="paragraph" w:styleId="NormalWeb">
    <w:name w:val="Normal (Web)"/>
    <w:basedOn w:val="Normal"/>
    <w:uiPriority w:val="99"/>
    <w:unhideWhenUsed/>
    <w:rsid w:val="00C72832"/>
    <w:pPr>
      <w:spacing w:before="100" w:beforeAutospacing="1" w:after="100" w:afterAutospacing="1" w:line="240" w:lineRule="auto"/>
    </w:pPr>
    <w:rPr>
      <w:rFonts w:eastAsia="Times New Roman" w:cs="Times New Roman"/>
      <w:szCs w:val="24"/>
    </w:rPr>
  </w:style>
  <w:style w:type="paragraph" w:styleId="ListParagraph">
    <w:name w:val="List Paragraph"/>
    <w:basedOn w:val="Normal"/>
    <w:uiPriority w:val="1"/>
    <w:qFormat/>
    <w:rsid w:val="00C72832"/>
    <w:pPr>
      <w:ind w:left="720"/>
      <w:contextualSpacing/>
    </w:pPr>
  </w:style>
  <w:style w:type="character" w:customStyle="1" w:styleId="Heading3Char">
    <w:name w:val="Heading 3 Char"/>
    <w:basedOn w:val="DefaultParagraphFont"/>
    <w:link w:val="Heading3"/>
    <w:uiPriority w:val="9"/>
    <w:semiHidden/>
    <w:rsid w:val="003F2558"/>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B55D88"/>
    <w:rPr>
      <w:i/>
      <w:iCs/>
    </w:rPr>
  </w:style>
  <w:style w:type="paragraph" w:styleId="BodyText">
    <w:name w:val="Body Text"/>
    <w:basedOn w:val="Normal"/>
    <w:link w:val="BodyTextChar"/>
    <w:uiPriority w:val="1"/>
    <w:qFormat/>
    <w:rsid w:val="00DD47A1"/>
    <w:pPr>
      <w:widowControl w:val="0"/>
      <w:autoSpaceDE w:val="0"/>
      <w:autoSpaceDN w:val="0"/>
      <w:spacing w:after="0" w:line="240" w:lineRule="auto"/>
      <w:ind w:left="206"/>
    </w:pPr>
    <w:rPr>
      <w:rFonts w:ascii="Calibri" w:eastAsia="Calibri" w:hAnsi="Calibri" w:cs="Calibri"/>
      <w:sz w:val="22"/>
      <w:lang w:val="hr-HR"/>
    </w:rPr>
  </w:style>
  <w:style w:type="character" w:customStyle="1" w:styleId="BodyTextChar">
    <w:name w:val="Body Text Char"/>
    <w:basedOn w:val="DefaultParagraphFont"/>
    <w:link w:val="BodyText"/>
    <w:uiPriority w:val="1"/>
    <w:rsid w:val="00DD47A1"/>
    <w:rPr>
      <w:rFonts w:ascii="Calibri" w:eastAsia="Calibri" w:hAnsi="Calibri" w:cs="Calibri"/>
      <w:sz w:val="22"/>
      <w:lang w:val="hr-HR"/>
    </w:rPr>
  </w:style>
  <w:style w:type="paragraph" w:styleId="Header">
    <w:name w:val="header"/>
    <w:basedOn w:val="Normal"/>
    <w:link w:val="HeaderChar"/>
    <w:uiPriority w:val="99"/>
    <w:unhideWhenUsed/>
    <w:rsid w:val="007B4A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4A82"/>
  </w:style>
  <w:style w:type="paragraph" w:styleId="Footer">
    <w:name w:val="footer"/>
    <w:basedOn w:val="Normal"/>
    <w:link w:val="FooterChar"/>
    <w:uiPriority w:val="99"/>
    <w:unhideWhenUsed/>
    <w:rsid w:val="007B4A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4A82"/>
  </w:style>
  <w:style w:type="table" w:styleId="TableGrid">
    <w:name w:val="Table Grid"/>
    <w:basedOn w:val="TableNormal"/>
    <w:uiPriority w:val="59"/>
    <w:rsid w:val="006057AD"/>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34A04"/>
    <w:rPr>
      <w:sz w:val="16"/>
      <w:szCs w:val="16"/>
    </w:rPr>
  </w:style>
  <w:style w:type="paragraph" w:styleId="CommentText">
    <w:name w:val="annotation text"/>
    <w:basedOn w:val="Normal"/>
    <w:link w:val="CommentTextChar"/>
    <w:uiPriority w:val="99"/>
    <w:semiHidden/>
    <w:unhideWhenUsed/>
    <w:rsid w:val="00B34A04"/>
    <w:pPr>
      <w:spacing w:line="240" w:lineRule="auto"/>
    </w:pPr>
    <w:rPr>
      <w:sz w:val="20"/>
      <w:szCs w:val="20"/>
    </w:rPr>
  </w:style>
  <w:style w:type="character" w:customStyle="1" w:styleId="CommentTextChar">
    <w:name w:val="Comment Text Char"/>
    <w:basedOn w:val="DefaultParagraphFont"/>
    <w:link w:val="CommentText"/>
    <w:uiPriority w:val="99"/>
    <w:semiHidden/>
    <w:rsid w:val="00B34A04"/>
    <w:rPr>
      <w:sz w:val="20"/>
      <w:szCs w:val="20"/>
    </w:rPr>
  </w:style>
  <w:style w:type="paragraph" w:styleId="CommentSubject">
    <w:name w:val="annotation subject"/>
    <w:basedOn w:val="CommentText"/>
    <w:next w:val="CommentText"/>
    <w:link w:val="CommentSubjectChar"/>
    <w:uiPriority w:val="99"/>
    <w:semiHidden/>
    <w:unhideWhenUsed/>
    <w:rsid w:val="00B34A04"/>
    <w:rPr>
      <w:b/>
      <w:bCs/>
    </w:rPr>
  </w:style>
  <w:style w:type="character" w:customStyle="1" w:styleId="CommentSubjectChar">
    <w:name w:val="Comment Subject Char"/>
    <w:basedOn w:val="CommentTextChar"/>
    <w:link w:val="CommentSubject"/>
    <w:uiPriority w:val="99"/>
    <w:semiHidden/>
    <w:rsid w:val="00B34A04"/>
    <w:rPr>
      <w:b/>
      <w:bCs/>
      <w:sz w:val="20"/>
      <w:szCs w:val="20"/>
    </w:rPr>
  </w:style>
  <w:style w:type="paragraph" w:styleId="BalloonText">
    <w:name w:val="Balloon Text"/>
    <w:basedOn w:val="Normal"/>
    <w:link w:val="BalloonTextChar"/>
    <w:uiPriority w:val="99"/>
    <w:semiHidden/>
    <w:unhideWhenUsed/>
    <w:rsid w:val="00B34A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4A04"/>
    <w:rPr>
      <w:rFonts w:ascii="Tahoma" w:hAnsi="Tahoma" w:cs="Tahoma"/>
      <w:sz w:val="16"/>
      <w:szCs w:val="16"/>
    </w:rPr>
  </w:style>
  <w:style w:type="character" w:styleId="Hyperlink">
    <w:name w:val="Hyperlink"/>
    <w:basedOn w:val="DefaultParagraphFont"/>
    <w:uiPriority w:val="99"/>
    <w:unhideWhenUsed/>
    <w:rsid w:val="00D94935"/>
    <w:rPr>
      <w:color w:val="0000FF"/>
      <w:u w:val="single"/>
    </w:rPr>
  </w:style>
  <w:style w:type="character" w:customStyle="1" w:styleId="Heading1Char">
    <w:name w:val="Heading 1 Char"/>
    <w:basedOn w:val="DefaultParagraphFont"/>
    <w:link w:val="Heading1"/>
    <w:uiPriority w:val="9"/>
    <w:rsid w:val="001B11D0"/>
    <w:rPr>
      <w:rFonts w:asciiTheme="majorHAnsi" w:eastAsiaTheme="majorEastAsia" w:hAnsiTheme="majorHAnsi" w:cstheme="majorBidi"/>
      <w:color w:val="365F91" w:themeColor="accent1" w:themeShade="BF"/>
      <w:sz w:val="32"/>
      <w:szCs w:val="32"/>
    </w:rPr>
  </w:style>
  <w:style w:type="character" w:styleId="UnresolvedMention">
    <w:name w:val="Unresolved Mention"/>
    <w:basedOn w:val="DefaultParagraphFont"/>
    <w:uiPriority w:val="99"/>
    <w:semiHidden/>
    <w:unhideWhenUsed/>
    <w:rsid w:val="00662F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267194">
      <w:bodyDiv w:val="1"/>
      <w:marLeft w:val="0"/>
      <w:marRight w:val="0"/>
      <w:marTop w:val="0"/>
      <w:marBottom w:val="0"/>
      <w:divBdr>
        <w:top w:val="none" w:sz="0" w:space="0" w:color="auto"/>
        <w:left w:val="none" w:sz="0" w:space="0" w:color="auto"/>
        <w:bottom w:val="none" w:sz="0" w:space="0" w:color="auto"/>
        <w:right w:val="none" w:sz="0" w:space="0" w:color="auto"/>
      </w:divBdr>
    </w:div>
    <w:div w:id="425729463">
      <w:bodyDiv w:val="1"/>
      <w:marLeft w:val="0"/>
      <w:marRight w:val="0"/>
      <w:marTop w:val="0"/>
      <w:marBottom w:val="0"/>
      <w:divBdr>
        <w:top w:val="none" w:sz="0" w:space="0" w:color="auto"/>
        <w:left w:val="none" w:sz="0" w:space="0" w:color="auto"/>
        <w:bottom w:val="none" w:sz="0" w:space="0" w:color="auto"/>
        <w:right w:val="none" w:sz="0" w:space="0" w:color="auto"/>
      </w:divBdr>
    </w:div>
    <w:div w:id="712846388">
      <w:bodyDiv w:val="1"/>
      <w:marLeft w:val="0"/>
      <w:marRight w:val="0"/>
      <w:marTop w:val="0"/>
      <w:marBottom w:val="0"/>
      <w:divBdr>
        <w:top w:val="none" w:sz="0" w:space="0" w:color="auto"/>
        <w:left w:val="none" w:sz="0" w:space="0" w:color="auto"/>
        <w:bottom w:val="none" w:sz="0" w:space="0" w:color="auto"/>
        <w:right w:val="none" w:sz="0" w:space="0" w:color="auto"/>
      </w:divBdr>
    </w:div>
    <w:div w:id="1232470257">
      <w:bodyDiv w:val="1"/>
      <w:marLeft w:val="0"/>
      <w:marRight w:val="0"/>
      <w:marTop w:val="0"/>
      <w:marBottom w:val="0"/>
      <w:divBdr>
        <w:top w:val="none" w:sz="0" w:space="0" w:color="auto"/>
        <w:left w:val="none" w:sz="0" w:space="0" w:color="auto"/>
        <w:bottom w:val="none" w:sz="0" w:space="0" w:color="auto"/>
        <w:right w:val="none" w:sz="0" w:space="0" w:color="auto"/>
      </w:divBdr>
    </w:div>
    <w:div w:id="1245723122">
      <w:bodyDiv w:val="1"/>
      <w:marLeft w:val="0"/>
      <w:marRight w:val="0"/>
      <w:marTop w:val="0"/>
      <w:marBottom w:val="0"/>
      <w:divBdr>
        <w:top w:val="none" w:sz="0" w:space="0" w:color="auto"/>
        <w:left w:val="none" w:sz="0" w:space="0" w:color="auto"/>
        <w:bottom w:val="none" w:sz="0" w:space="0" w:color="auto"/>
        <w:right w:val="none" w:sz="0" w:space="0" w:color="auto"/>
      </w:divBdr>
    </w:div>
    <w:div w:id="2015918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ba.contracts1@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D4EB69-611B-484D-9B12-D21947826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10</Pages>
  <Words>2629</Words>
  <Characters>14986</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User</cp:lastModifiedBy>
  <cp:revision>6</cp:revision>
  <dcterms:created xsi:type="dcterms:W3CDTF">2026-08-19T14:42:00Z</dcterms:created>
  <dcterms:modified xsi:type="dcterms:W3CDTF">2026-09-01T11:30:00Z</dcterms:modified>
</cp:coreProperties>
</file>