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AF5" w:rsidRDefault="0003638F">
      <w:pPr>
        <w:keepNext/>
        <w:jc w:val="center"/>
      </w:pPr>
      <w:bookmarkStart w:id="0" w:name="_GoBack"/>
      <w:bookmarkEnd w:id="0"/>
      <w:r>
        <w:rPr>
          <w:b/>
          <w:sz w:val="24"/>
        </w:rPr>
        <w:t>POGODBA O UDELEŽBI NA IZOBRAŽEVANJU / AGREEMENT ON PARTICIPATION IN EDUCATION</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02"/>
        <w:gridCol w:w="5102"/>
      </w:tblGrid>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Sklenjena dne ______________ med:</w:t>
            </w:r>
          </w:p>
        </w:tc>
        <w:tc>
          <w:tcPr>
            <w:tcW w:w="5102" w:type="dxa"/>
            <w:tcMar>
              <w:top w:w="60" w:type="dxa"/>
              <w:left w:w="90" w:type="dxa"/>
              <w:bottom w:w="60" w:type="dxa"/>
              <w:right w:w="90" w:type="dxa"/>
            </w:tcMar>
          </w:tcPr>
          <w:p w:rsidR="009A6AF5" w:rsidRDefault="0003638F">
            <w:pPr>
              <w:spacing w:after="50"/>
              <w:ind w:firstLine="312"/>
              <w:jc w:val="both"/>
            </w:pPr>
            <w:r>
              <w:t>Concluded on ______________ between:</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1. RBA GROW d.o.o., Stihova ulica 13, 1000 Ljubljana, Republika Slovenija, matična številka: 7562381000, davčna številka: 27282503, ki jo zastopa direktorica Svetlana Lukić-Ranković, kot organizator izobraževanja (v nadaljevanju: Organizator),</w:t>
            </w:r>
          </w:p>
        </w:tc>
        <w:tc>
          <w:tcPr>
            <w:tcW w:w="5102" w:type="dxa"/>
            <w:tcMar>
              <w:top w:w="60" w:type="dxa"/>
              <w:left w:w="90" w:type="dxa"/>
              <w:bottom w:w="60" w:type="dxa"/>
              <w:right w:w="90" w:type="dxa"/>
            </w:tcMar>
          </w:tcPr>
          <w:p w:rsidR="009A6AF5" w:rsidRDefault="0003638F">
            <w:pPr>
              <w:spacing w:after="50"/>
              <w:ind w:firstLine="312"/>
              <w:jc w:val="both"/>
            </w:pPr>
            <w:r>
              <w:t>1. RBA GROW d.o.o., Stihova ulica 13, 1000 Ljubljana, Republic of Slovenia, registration number: 7562381000, tax number: 27282503, represented by Director Svetlana Lukić-Ranković, as the organizer of the education (hereinafter: the Organizer),</w:t>
            </w:r>
          </w:p>
        </w:tc>
      </w:tr>
      <w:tr w:rsidR="009A6AF5">
        <w:trPr>
          <w:cantSplit/>
          <w:jc w:val="center"/>
        </w:trPr>
        <w:tc>
          <w:tcPr>
            <w:tcW w:w="5102" w:type="dxa"/>
            <w:tcMar>
              <w:top w:w="60" w:type="dxa"/>
              <w:left w:w="90" w:type="dxa"/>
              <w:bottom w:w="60" w:type="dxa"/>
              <w:right w:w="90" w:type="dxa"/>
            </w:tcMar>
          </w:tcPr>
          <w:p w:rsidR="009A6AF5" w:rsidRDefault="0003638F">
            <w:pPr>
              <w:spacing w:after="50"/>
              <w:jc w:val="center"/>
            </w:pPr>
            <w:r>
              <w:t>in</w:t>
            </w:r>
          </w:p>
        </w:tc>
        <w:tc>
          <w:tcPr>
            <w:tcW w:w="5102" w:type="dxa"/>
            <w:tcMar>
              <w:top w:w="60" w:type="dxa"/>
              <w:left w:w="90" w:type="dxa"/>
              <w:bottom w:w="60" w:type="dxa"/>
              <w:right w:w="90" w:type="dxa"/>
            </w:tcMar>
          </w:tcPr>
          <w:p w:rsidR="009A6AF5" w:rsidRDefault="0003638F">
            <w:pPr>
              <w:spacing w:after="50"/>
              <w:jc w:val="center"/>
            </w:pPr>
            <w:r>
              <w:t>and</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2. __________________________________, iz ______________________________, z naslovom __________________________________________, številka osebnega dokumenta/potnega lista oziroma druga identifikacijska številka: ______________________________, e-pošta: ______________________________, kot udeleženec izobraževanja (v nadaljevanju: Udeleženec).</w:t>
            </w:r>
          </w:p>
        </w:tc>
        <w:tc>
          <w:tcPr>
            <w:tcW w:w="5102" w:type="dxa"/>
            <w:tcMar>
              <w:top w:w="60" w:type="dxa"/>
              <w:left w:w="90" w:type="dxa"/>
              <w:bottom w:w="60" w:type="dxa"/>
              <w:right w:w="90" w:type="dxa"/>
            </w:tcMar>
          </w:tcPr>
          <w:p w:rsidR="009A6AF5" w:rsidRDefault="0003638F">
            <w:pPr>
              <w:spacing w:after="50"/>
              <w:ind w:firstLine="312"/>
              <w:jc w:val="both"/>
            </w:pPr>
            <w:r>
              <w:t>2. __________________________________, from ______________________________, address __________________________________________, identity document/passport number or other identification number: ______________________________, e-mail: ______________________________, as the participant in the education (hereinafter: the Participant).</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Organizator in Udeleženec sta v nadaljevanju skupaj imenovana Pogodbeni stranki.</w:t>
            </w:r>
          </w:p>
        </w:tc>
        <w:tc>
          <w:tcPr>
            <w:tcW w:w="5102" w:type="dxa"/>
            <w:tcMar>
              <w:top w:w="60" w:type="dxa"/>
              <w:left w:w="90" w:type="dxa"/>
              <w:bottom w:w="60" w:type="dxa"/>
              <w:right w:w="90" w:type="dxa"/>
            </w:tcMar>
          </w:tcPr>
          <w:p w:rsidR="009A6AF5" w:rsidRDefault="0003638F">
            <w:pPr>
              <w:spacing w:after="50"/>
              <w:ind w:firstLine="312"/>
              <w:jc w:val="both"/>
            </w:pPr>
            <w:r>
              <w:t>The Organizer and the Participant are hereinafter jointly referred to as the Contracting Parties.</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Predmet pogodbe</w:t>
            </w:r>
          </w:p>
        </w:tc>
        <w:tc>
          <w:tcPr>
            <w:tcW w:w="5102" w:type="dxa"/>
            <w:tcMar>
              <w:top w:w="60" w:type="dxa"/>
              <w:left w:w="90" w:type="dxa"/>
              <w:bottom w:w="60" w:type="dxa"/>
              <w:right w:w="90" w:type="dxa"/>
            </w:tcMar>
          </w:tcPr>
          <w:p w:rsidR="009A6AF5" w:rsidRDefault="0003638F">
            <w:pPr>
              <w:keepNext/>
              <w:spacing w:after="50"/>
              <w:jc w:val="center"/>
            </w:pPr>
            <w:r>
              <w:rPr>
                <w:b/>
              </w:rPr>
              <w:t>Subject of the Agreement</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1. člen</w:t>
            </w:r>
          </w:p>
        </w:tc>
        <w:tc>
          <w:tcPr>
            <w:tcW w:w="5102" w:type="dxa"/>
            <w:tcMar>
              <w:top w:w="60" w:type="dxa"/>
              <w:left w:w="90" w:type="dxa"/>
              <w:bottom w:w="60" w:type="dxa"/>
              <w:right w:w="90" w:type="dxa"/>
            </w:tcMar>
          </w:tcPr>
          <w:p w:rsidR="009A6AF5" w:rsidRDefault="0003638F">
            <w:pPr>
              <w:keepNext/>
              <w:spacing w:after="50"/>
              <w:jc w:val="center"/>
            </w:pPr>
            <w:r>
              <w:rPr>
                <w:b/>
              </w:rPr>
              <w:t>Article 1</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Predmet te Pogodbe je izvajanje storitve izobraževanja z udeležbo v enem ali več programih Real Business Academy v organizaciji Organizatorja, z namenom pridobivanja in nadgrajevanja znanj in veščin Udeleženca na področjih, ki jih zajema izbrani program.</w:t>
            </w:r>
          </w:p>
        </w:tc>
        <w:tc>
          <w:tcPr>
            <w:tcW w:w="5102" w:type="dxa"/>
            <w:tcMar>
              <w:top w:w="60" w:type="dxa"/>
              <w:left w:w="90" w:type="dxa"/>
              <w:bottom w:w="60" w:type="dxa"/>
              <w:right w:w="90" w:type="dxa"/>
            </w:tcMar>
          </w:tcPr>
          <w:p w:rsidR="009A6AF5" w:rsidRDefault="0003638F">
            <w:pPr>
              <w:spacing w:after="50"/>
              <w:ind w:firstLine="312"/>
              <w:jc w:val="both"/>
            </w:pPr>
            <w:r>
              <w:t>The subject of this Agreement is the provision of educational services through participation in one or more Real Business Academy programs organized by the Organizer, with the aim of acquiring and improving the Participant’s knowledge and skills in the areas covered by the selected program.</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Vrsta, vsebina, trajanje, število modulov in način izvedbe programa so določeni s to Pogodbo in njenimi prilogami, ki so njen sestavni del.</w:t>
            </w:r>
          </w:p>
        </w:tc>
        <w:tc>
          <w:tcPr>
            <w:tcW w:w="5102" w:type="dxa"/>
            <w:tcMar>
              <w:top w:w="60" w:type="dxa"/>
              <w:left w:w="90" w:type="dxa"/>
              <w:bottom w:w="60" w:type="dxa"/>
              <w:right w:w="90" w:type="dxa"/>
            </w:tcMar>
          </w:tcPr>
          <w:p w:rsidR="009A6AF5" w:rsidRDefault="0003638F">
            <w:pPr>
              <w:spacing w:after="50"/>
              <w:ind w:firstLine="312"/>
              <w:jc w:val="both"/>
            </w:pPr>
            <w:r>
              <w:t>The type, content, duration, number of modules and method of implementation of the program are determined by this Agreement and its appendices, which form an integral part hereof.</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Vrste programov in osnovni podatki</w:t>
            </w:r>
          </w:p>
        </w:tc>
        <w:tc>
          <w:tcPr>
            <w:tcW w:w="5102" w:type="dxa"/>
            <w:tcMar>
              <w:top w:w="60" w:type="dxa"/>
              <w:left w:w="90" w:type="dxa"/>
              <w:bottom w:w="60" w:type="dxa"/>
              <w:right w:w="90" w:type="dxa"/>
            </w:tcMar>
          </w:tcPr>
          <w:p w:rsidR="009A6AF5" w:rsidRDefault="0003638F">
            <w:pPr>
              <w:keepNext/>
              <w:spacing w:after="50"/>
              <w:jc w:val="center"/>
            </w:pPr>
            <w:r>
              <w:rPr>
                <w:b/>
              </w:rPr>
              <w:t>Types of Programs and Basic Information</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2. člen</w:t>
            </w:r>
          </w:p>
        </w:tc>
        <w:tc>
          <w:tcPr>
            <w:tcW w:w="5102" w:type="dxa"/>
            <w:tcMar>
              <w:top w:w="60" w:type="dxa"/>
              <w:left w:w="90" w:type="dxa"/>
              <w:bottom w:w="60" w:type="dxa"/>
              <w:right w:w="90" w:type="dxa"/>
            </w:tcMar>
          </w:tcPr>
          <w:p w:rsidR="009A6AF5" w:rsidRDefault="0003638F">
            <w:pPr>
              <w:keepNext/>
              <w:spacing w:after="50"/>
              <w:jc w:val="center"/>
            </w:pPr>
            <w:r>
              <w:rPr>
                <w:b/>
              </w:rPr>
              <w:t>Article 2</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Udeleženec lahko sklene pogodbo za enega ali več naslednjih programov Real Business Academy (v nadaljevanju: RBA):</w:t>
            </w:r>
          </w:p>
        </w:tc>
        <w:tc>
          <w:tcPr>
            <w:tcW w:w="5102" w:type="dxa"/>
            <w:tcMar>
              <w:top w:w="60" w:type="dxa"/>
              <w:left w:w="90" w:type="dxa"/>
              <w:bottom w:w="60" w:type="dxa"/>
              <w:right w:w="90" w:type="dxa"/>
            </w:tcMar>
          </w:tcPr>
          <w:p w:rsidR="009A6AF5" w:rsidRDefault="0003638F">
            <w:pPr>
              <w:spacing w:after="50"/>
              <w:ind w:firstLine="312"/>
              <w:jc w:val="both"/>
            </w:pPr>
            <w:r>
              <w:t>The Participant may contract for one or more of the following Real Business Academy programs (hereinafter: RBA):</w:t>
            </w:r>
          </w:p>
        </w:tc>
      </w:tr>
      <w:tr w:rsidR="009A6AF5">
        <w:trPr>
          <w:cantSplit/>
          <w:jc w:val="center"/>
        </w:trPr>
        <w:tc>
          <w:tcPr>
            <w:tcW w:w="5102" w:type="dxa"/>
            <w:tcMar>
              <w:top w:w="60" w:type="dxa"/>
              <w:left w:w="90" w:type="dxa"/>
              <w:bottom w:w="60" w:type="dxa"/>
              <w:right w:w="90" w:type="dxa"/>
            </w:tcMar>
          </w:tcPr>
          <w:p w:rsidR="009A6AF5" w:rsidRDefault="0003638F">
            <w:pPr>
              <w:spacing w:after="50"/>
            </w:pPr>
            <w:r>
              <w:rPr>
                <w:b/>
              </w:rPr>
              <w:t>RBA PLV – Program poslovnih in osebnih veščin</w:t>
            </w:r>
          </w:p>
        </w:tc>
        <w:tc>
          <w:tcPr>
            <w:tcW w:w="5102" w:type="dxa"/>
            <w:tcMar>
              <w:top w:w="60" w:type="dxa"/>
              <w:left w:w="90" w:type="dxa"/>
              <w:bottom w:w="60" w:type="dxa"/>
              <w:right w:w="90" w:type="dxa"/>
            </w:tcMar>
          </w:tcPr>
          <w:p w:rsidR="009A6AF5" w:rsidRDefault="0003638F">
            <w:pPr>
              <w:spacing w:after="50"/>
            </w:pPr>
            <w:r>
              <w:rPr>
                <w:b/>
              </w:rPr>
              <w:t>RBA PLV – Business and Personal Skills Program</w:t>
            </w:r>
          </w:p>
        </w:tc>
      </w:tr>
      <w:tr w:rsidR="009A6AF5">
        <w:trPr>
          <w:cantSplit/>
          <w:jc w:val="center"/>
        </w:trPr>
        <w:tc>
          <w:tcPr>
            <w:tcW w:w="5102" w:type="dxa"/>
            <w:tcMar>
              <w:top w:w="60" w:type="dxa"/>
              <w:left w:w="90" w:type="dxa"/>
              <w:bottom w:w="60" w:type="dxa"/>
              <w:right w:w="90" w:type="dxa"/>
            </w:tcMar>
          </w:tcPr>
          <w:p w:rsidR="009A6AF5" w:rsidRDefault="0003638F" w:rsidP="009F36B4">
            <w:pPr>
              <w:spacing w:after="50"/>
              <w:ind w:firstLine="312"/>
            </w:pPr>
            <w:r>
              <w:t>Skupno trajanje: 126 ur;</w:t>
            </w:r>
            <w:r>
              <w:br/>
              <w:t>Število modulov: 6;</w:t>
            </w:r>
            <w:r>
              <w:br/>
              <w:t>Obdobje izvajanja: 6 mesecev;</w:t>
            </w:r>
            <w:r>
              <w:br/>
              <w:t>Vsebina: komunikacija, marketing in prodaja.</w:t>
            </w:r>
          </w:p>
        </w:tc>
        <w:tc>
          <w:tcPr>
            <w:tcW w:w="5102" w:type="dxa"/>
            <w:tcMar>
              <w:top w:w="60" w:type="dxa"/>
              <w:left w:w="90" w:type="dxa"/>
              <w:bottom w:w="60" w:type="dxa"/>
              <w:right w:w="90" w:type="dxa"/>
            </w:tcMar>
          </w:tcPr>
          <w:p w:rsidR="009A6AF5" w:rsidRDefault="0003638F" w:rsidP="009F36B4">
            <w:pPr>
              <w:spacing w:after="50"/>
              <w:ind w:firstLine="312"/>
            </w:pPr>
            <w:r>
              <w:t>Total duration: 126 hours;</w:t>
            </w:r>
            <w:r>
              <w:br/>
              <w:t>Number of modules: 6;</w:t>
            </w:r>
            <w:r>
              <w:br/>
              <w:t>Implementation period: 6 months;</w:t>
            </w:r>
            <w:r>
              <w:br/>
              <w:t>Content: communication, marketing and sales.</w:t>
            </w:r>
          </w:p>
        </w:tc>
      </w:tr>
      <w:tr w:rsidR="009A6AF5">
        <w:trPr>
          <w:cantSplit/>
          <w:jc w:val="center"/>
        </w:trPr>
        <w:tc>
          <w:tcPr>
            <w:tcW w:w="5102" w:type="dxa"/>
            <w:tcMar>
              <w:top w:w="60" w:type="dxa"/>
              <w:left w:w="90" w:type="dxa"/>
              <w:bottom w:w="60" w:type="dxa"/>
              <w:right w:w="90" w:type="dxa"/>
            </w:tcMar>
          </w:tcPr>
          <w:p w:rsidR="009A6AF5" w:rsidRDefault="0003638F">
            <w:pPr>
              <w:spacing w:after="50"/>
            </w:pPr>
            <w:r>
              <w:rPr>
                <w:b/>
              </w:rPr>
              <w:t>RBA PLV Platinum – PLV + NLP Practitioner</w:t>
            </w:r>
          </w:p>
        </w:tc>
        <w:tc>
          <w:tcPr>
            <w:tcW w:w="5102" w:type="dxa"/>
            <w:tcMar>
              <w:top w:w="60" w:type="dxa"/>
              <w:left w:w="90" w:type="dxa"/>
              <w:bottom w:w="60" w:type="dxa"/>
              <w:right w:w="90" w:type="dxa"/>
            </w:tcMar>
          </w:tcPr>
          <w:p w:rsidR="009A6AF5" w:rsidRDefault="0003638F">
            <w:pPr>
              <w:spacing w:after="50"/>
            </w:pPr>
            <w:r>
              <w:rPr>
                <w:b/>
              </w:rPr>
              <w:t>RBA PLV Platinum – PLV + NLP Practitioner</w:t>
            </w:r>
          </w:p>
        </w:tc>
      </w:tr>
      <w:tr w:rsidR="009A6AF5">
        <w:trPr>
          <w:cantSplit/>
          <w:jc w:val="center"/>
        </w:trPr>
        <w:tc>
          <w:tcPr>
            <w:tcW w:w="5102" w:type="dxa"/>
            <w:tcMar>
              <w:top w:w="60" w:type="dxa"/>
              <w:left w:w="90" w:type="dxa"/>
              <w:bottom w:w="60" w:type="dxa"/>
              <w:right w:w="90" w:type="dxa"/>
            </w:tcMar>
          </w:tcPr>
          <w:p w:rsidR="009A6AF5" w:rsidRDefault="0003638F" w:rsidP="009F36B4">
            <w:pPr>
              <w:spacing w:after="50"/>
              <w:ind w:firstLine="312"/>
            </w:pPr>
            <w:r>
              <w:lastRenderedPageBreak/>
              <w:t>Skupno trajanje: 402 uri;</w:t>
            </w:r>
            <w:r>
              <w:br/>
              <w:t>Število modulov: 18;</w:t>
            </w:r>
            <w:r>
              <w:br/>
              <w:t>Obdobje izvajanja: 18 mesecev;</w:t>
            </w:r>
            <w:r>
              <w:br/>
              <w:t>Vsebina: RBA PLV + NLP Practitioner, ki obsega 12 naprednih modulov, usmerjenih v metodologijo NLP, napredno komunikacijo, pogajanja in prodajo.</w:t>
            </w:r>
          </w:p>
        </w:tc>
        <w:tc>
          <w:tcPr>
            <w:tcW w:w="5102" w:type="dxa"/>
            <w:tcMar>
              <w:top w:w="60" w:type="dxa"/>
              <w:left w:w="90" w:type="dxa"/>
              <w:bottom w:w="60" w:type="dxa"/>
              <w:right w:w="90" w:type="dxa"/>
            </w:tcMar>
          </w:tcPr>
          <w:p w:rsidR="009A6AF5" w:rsidRDefault="0003638F" w:rsidP="009F36B4">
            <w:pPr>
              <w:spacing w:after="50"/>
              <w:ind w:firstLine="312"/>
            </w:pPr>
            <w:r>
              <w:t>Total duration: 402 hours;</w:t>
            </w:r>
            <w:r>
              <w:br/>
              <w:t>Number of modules: 18;</w:t>
            </w:r>
            <w:r>
              <w:br/>
              <w:t>Implementation period: 18 months;</w:t>
            </w:r>
            <w:r>
              <w:br/>
              <w:t>Content: RBA PLV + NLP Practitioner, comprising 12 advanced modules focused on NLP methodology, advanced communication, negotiation and sales.</w:t>
            </w:r>
          </w:p>
        </w:tc>
      </w:tr>
      <w:tr w:rsidR="009A6AF5">
        <w:trPr>
          <w:cantSplit/>
          <w:jc w:val="center"/>
        </w:trPr>
        <w:tc>
          <w:tcPr>
            <w:tcW w:w="5102" w:type="dxa"/>
            <w:tcMar>
              <w:top w:w="60" w:type="dxa"/>
              <w:left w:w="90" w:type="dxa"/>
              <w:bottom w:w="60" w:type="dxa"/>
              <w:right w:w="90" w:type="dxa"/>
            </w:tcMar>
          </w:tcPr>
          <w:p w:rsidR="009A6AF5" w:rsidRDefault="0003638F">
            <w:pPr>
              <w:spacing w:after="50"/>
            </w:pPr>
            <w:r>
              <w:rPr>
                <w:b/>
              </w:rPr>
              <w:t>RBA Combo Program – PLV + enodnevni trening v Sava Centru (POWER OF KNOWLEDGE)</w:t>
            </w:r>
          </w:p>
        </w:tc>
        <w:tc>
          <w:tcPr>
            <w:tcW w:w="5102" w:type="dxa"/>
            <w:tcMar>
              <w:top w:w="60" w:type="dxa"/>
              <w:left w:w="90" w:type="dxa"/>
              <w:bottom w:w="60" w:type="dxa"/>
              <w:right w:w="90" w:type="dxa"/>
            </w:tcMar>
          </w:tcPr>
          <w:p w:rsidR="009A6AF5" w:rsidRDefault="0003638F">
            <w:pPr>
              <w:spacing w:after="50"/>
            </w:pPr>
            <w:r>
              <w:rPr>
                <w:b/>
              </w:rPr>
              <w:t>RBA Combo Program – PLV + One-Day Training at Sava Centar (POWER OF KNOWLEDGE)</w:t>
            </w:r>
          </w:p>
        </w:tc>
      </w:tr>
      <w:tr w:rsidR="009A6AF5">
        <w:trPr>
          <w:cantSplit/>
          <w:jc w:val="center"/>
        </w:trPr>
        <w:tc>
          <w:tcPr>
            <w:tcW w:w="5102" w:type="dxa"/>
            <w:tcMar>
              <w:top w:w="60" w:type="dxa"/>
              <w:left w:w="90" w:type="dxa"/>
              <w:bottom w:w="60" w:type="dxa"/>
              <w:right w:w="90" w:type="dxa"/>
            </w:tcMar>
          </w:tcPr>
          <w:p w:rsidR="009A6AF5" w:rsidRDefault="0003638F" w:rsidP="009F36B4">
            <w:pPr>
              <w:spacing w:after="50"/>
              <w:ind w:firstLine="312"/>
            </w:pPr>
            <w:r>
              <w:t>Skupno trajanje: 135 ur;</w:t>
            </w:r>
            <w:r>
              <w:br/>
              <w:t>Število modulov: 7;</w:t>
            </w:r>
            <w:r>
              <w:br/>
              <w:t>Obdobje izvajanja: 6 mesecev;</w:t>
            </w:r>
            <w:r>
              <w:br/>
              <w:t>Vsebina: RBA PLV + Power of Knowledge (Zavestno vs. nezavedno, Arhitektura ciljev, Koristna in nekoristna prepričanja, Vrednote pod drobnogledom, Časovna linija, Submodalnosti in Viri stanj).</w:t>
            </w:r>
          </w:p>
        </w:tc>
        <w:tc>
          <w:tcPr>
            <w:tcW w:w="5102" w:type="dxa"/>
            <w:tcMar>
              <w:top w:w="60" w:type="dxa"/>
              <w:left w:w="90" w:type="dxa"/>
              <w:bottom w:w="60" w:type="dxa"/>
              <w:right w:w="90" w:type="dxa"/>
            </w:tcMar>
          </w:tcPr>
          <w:p w:rsidR="009A6AF5" w:rsidRDefault="0003638F" w:rsidP="009F36B4">
            <w:pPr>
              <w:spacing w:after="50"/>
              <w:ind w:firstLine="312"/>
            </w:pPr>
            <w:r>
              <w:t>Total duration: 135 hours;</w:t>
            </w:r>
            <w:r>
              <w:br/>
              <w:t>Number of modules: 7;</w:t>
            </w:r>
            <w:r>
              <w:br/>
              <w:t>Implementation period: 6 months;</w:t>
            </w:r>
            <w:r>
              <w:br/>
              <w:t>Content: RBA PLV + Power of Knowledge (Conscious vs. Unconscious, Architecture of Goals, Useful and Unhelpful Beliefs, Values Under Review, Timeline, Submodalities and Resource States).</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Udeleženec s to Pogodbo sklene naslednji program oziroma programe:</w:t>
            </w:r>
          </w:p>
        </w:tc>
        <w:tc>
          <w:tcPr>
            <w:tcW w:w="5102" w:type="dxa"/>
            <w:tcMar>
              <w:top w:w="60" w:type="dxa"/>
              <w:left w:w="90" w:type="dxa"/>
              <w:bottom w:w="60" w:type="dxa"/>
              <w:right w:w="90" w:type="dxa"/>
            </w:tcMar>
          </w:tcPr>
          <w:p w:rsidR="009A6AF5" w:rsidRDefault="0003638F">
            <w:pPr>
              <w:spacing w:after="50"/>
              <w:ind w:firstLine="312"/>
              <w:jc w:val="both"/>
            </w:pPr>
            <w:r>
              <w:t>Under this Agreement, the Participant contracts for the following program or programs:</w:t>
            </w:r>
          </w:p>
        </w:tc>
      </w:tr>
      <w:tr w:rsidR="009A6AF5">
        <w:trPr>
          <w:cantSplit/>
          <w:jc w:val="center"/>
        </w:trPr>
        <w:tc>
          <w:tcPr>
            <w:tcW w:w="5102" w:type="dxa"/>
            <w:tcMar>
              <w:top w:w="60" w:type="dxa"/>
              <w:left w:w="90" w:type="dxa"/>
              <w:bottom w:w="60" w:type="dxa"/>
              <w:right w:w="90" w:type="dxa"/>
            </w:tcMar>
          </w:tcPr>
          <w:p w:rsidR="009A6AF5" w:rsidRDefault="0003638F">
            <w:pPr>
              <w:spacing w:after="50"/>
              <w:jc w:val="center"/>
            </w:pPr>
            <w:r>
              <w:t>______________________________________________________________________________.</w:t>
            </w:r>
          </w:p>
        </w:tc>
        <w:tc>
          <w:tcPr>
            <w:tcW w:w="5102" w:type="dxa"/>
            <w:tcMar>
              <w:top w:w="60" w:type="dxa"/>
              <w:left w:w="90" w:type="dxa"/>
              <w:bottom w:w="60" w:type="dxa"/>
              <w:right w:w="90" w:type="dxa"/>
            </w:tcMar>
          </w:tcPr>
          <w:p w:rsidR="009A6AF5" w:rsidRDefault="0003638F">
            <w:pPr>
              <w:spacing w:after="50"/>
              <w:jc w:val="center"/>
            </w:pPr>
            <w:r>
              <w:t>______________________________________________________________________________.</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Vsebina in način izvedbe izobraževanja</w:t>
            </w:r>
          </w:p>
        </w:tc>
        <w:tc>
          <w:tcPr>
            <w:tcW w:w="5102" w:type="dxa"/>
            <w:tcMar>
              <w:top w:w="60" w:type="dxa"/>
              <w:left w:w="90" w:type="dxa"/>
              <w:bottom w:w="60" w:type="dxa"/>
              <w:right w:w="90" w:type="dxa"/>
            </w:tcMar>
          </w:tcPr>
          <w:p w:rsidR="009A6AF5" w:rsidRDefault="0003638F">
            <w:pPr>
              <w:keepNext/>
              <w:spacing w:after="50"/>
              <w:jc w:val="center"/>
            </w:pPr>
            <w:r>
              <w:rPr>
                <w:b/>
              </w:rPr>
              <w:t>Content and Method of Implementation of Education</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3. člen</w:t>
            </w:r>
          </w:p>
        </w:tc>
        <w:tc>
          <w:tcPr>
            <w:tcW w:w="5102" w:type="dxa"/>
            <w:tcMar>
              <w:top w:w="60" w:type="dxa"/>
              <w:left w:w="90" w:type="dxa"/>
              <w:bottom w:w="60" w:type="dxa"/>
              <w:right w:w="90" w:type="dxa"/>
            </w:tcMar>
          </w:tcPr>
          <w:p w:rsidR="009A6AF5" w:rsidRDefault="0003638F">
            <w:pPr>
              <w:keepNext/>
              <w:spacing w:after="50"/>
              <w:jc w:val="center"/>
            </w:pPr>
            <w:r>
              <w:rPr>
                <w:b/>
              </w:rPr>
              <w:t>Article 3</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Programi iz 2. člena te Pogodbe obsegajo teoretična predavanja, praktične vaje, mentorsko in koordinatorsko delo ter spletno podporo, skladno z vrsto in vsebino izbranega programa.</w:t>
            </w:r>
          </w:p>
        </w:tc>
        <w:tc>
          <w:tcPr>
            <w:tcW w:w="5102" w:type="dxa"/>
            <w:tcMar>
              <w:top w:w="60" w:type="dxa"/>
              <w:left w:w="90" w:type="dxa"/>
              <w:bottom w:w="60" w:type="dxa"/>
              <w:right w:w="90" w:type="dxa"/>
            </w:tcMar>
          </w:tcPr>
          <w:p w:rsidR="009A6AF5" w:rsidRDefault="0003638F">
            <w:pPr>
              <w:spacing w:after="50"/>
              <w:ind w:firstLine="312"/>
              <w:jc w:val="both"/>
            </w:pPr>
            <w:r>
              <w:t>The programs referred to in Article 2 of this Agreement include theoretical lectures, practical exercises, mentoring and coordination work, as well as online support, in accordance with the type and content of the selected program.</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Podroben načrt, vsebina, struktura in organizacija programa so določeni v Prilogi 1 – »Podroben načrt in vsebina izobraževalnega programa Real Business Academy«, ki je sestavni del te Pogodbe.</w:t>
            </w:r>
          </w:p>
        </w:tc>
        <w:tc>
          <w:tcPr>
            <w:tcW w:w="5102" w:type="dxa"/>
            <w:tcMar>
              <w:top w:w="60" w:type="dxa"/>
              <w:left w:w="90" w:type="dxa"/>
              <w:bottom w:w="60" w:type="dxa"/>
              <w:right w:w="90" w:type="dxa"/>
            </w:tcMar>
          </w:tcPr>
          <w:p w:rsidR="009A6AF5" w:rsidRDefault="0003638F">
            <w:pPr>
              <w:spacing w:after="50"/>
              <w:ind w:firstLine="312"/>
              <w:jc w:val="both"/>
            </w:pPr>
            <w:r>
              <w:t>The detailed plan, content, structure and organization of the program are set out in Appendix 1 – “Detailed Plan and Content of the Real Business Academy Educational Program”, which forms an integral part of this Agreement.</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Organizator določa razpored izvajanja programa in Udeleženca pravočasno obvešča o datumih, kraju in načinu izvedbe izobraževanja ter o morebitnih spremembah razporeda.</w:t>
            </w:r>
          </w:p>
        </w:tc>
        <w:tc>
          <w:tcPr>
            <w:tcW w:w="5102" w:type="dxa"/>
            <w:tcMar>
              <w:top w:w="60" w:type="dxa"/>
              <w:left w:w="90" w:type="dxa"/>
              <w:bottom w:w="60" w:type="dxa"/>
              <w:right w:w="90" w:type="dxa"/>
            </w:tcMar>
          </w:tcPr>
          <w:p w:rsidR="009A6AF5" w:rsidRDefault="0003638F">
            <w:pPr>
              <w:spacing w:after="50"/>
              <w:ind w:firstLine="312"/>
              <w:jc w:val="both"/>
            </w:pPr>
            <w:r>
              <w:t>The Organizer determines the implementation schedule and timely informs the Participant of the dates, place and method of delivery of the education, as well as any changes to the schedule.</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Sprememba posameznega termina, razporeda ali načina izvedbe izobraževanja, vključno z izvedbo dela izobraževanja na spletu, ne pomeni spremembe dogovorjenega programa niti razloga za odstop od Pogodbe ali znižanje dogovorjene cene, pod pogojem, da se s tem bistveno ne spremeni ali zmanjša dogovorjeni obseg izobraževanja in da Organizator Udeležencu omogoči izvedbo dogovorjene programske vsebine.</w:t>
            </w:r>
          </w:p>
        </w:tc>
        <w:tc>
          <w:tcPr>
            <w:tcW w:w="5102" w:type="dxa"/>
            <w:tcMar>
              <w:top w:w="60" w:type="dxa"/>
              <w:left w:w="90" w:type="dxa"/>
              <w:bottom w:w="60" w:type="dxa"/>
              <w:right w:w="90" w:type="dxa"/>
            </w:tcMar>
          </w:tcPr>
          <w:p w:rsidR="009A6AF5" w:rsidRDefault="0003638F">
            <w:pPr>
              <w:spacing w:after="50"/>
              <w:ind w:firstLine="312"/>
              <w:jc w:val="both"/>
            </w:pPr>
            <w:r>
              <w:t>A change to an individual date, schedule or method of delivery of the education, including online delivery of part of the education, shall not constitute a change to the contracted program or grounds for termination of the Agreement or reduction of the agreed price, provided that such change does not materially alter or reduce the agreed scope of the education and that the Organizer enables the Participant to receive the contracted program content.</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Pravice in obveznosti Udeleženca</w:t>
            </w:r>
          </w:p>
        </w:tc>
        <w:tc>
          <w:tcPr>
            <w:tcW w:w="5102" w:type="dxa"/>
            <w:tcMar>
              <w:top w:w="60" w:type="dxa"/>
              <w:left w:w="90" w:type="dxa"/>
              <w:bottom w:w="60" w:type="dxa"/>
              <w:right w:w="90" w:type="dxa"/>
            </w:tcMar>
          </w:tcPr>
          <w:p w:rsidR="009A6AF5" w:rsidRDefault="0003638F">
            <w:pPr>
              <w:keepNext/>
              <w:spacing w:after="50"/>
              <w:jc w:val="center"/>
            </w:pPr>
            <w:r>
              <w:rPr>
                <w:b/>
              </w:rPr>
              <w:t>Rights and Obligations of the Participant</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4. člen</w:t>
            </w:r>
          </w:p>
        </w:tc>
        <w:tc>
          <w:tcPr>
            <w:tcW w:w="5102" w:type="dxa"/>
            <w:tcMar>
              <w:top w:w="60" w:type="dxa"/>
              <w:left w:w="90" w:type="dxa"/>
              <w:bottom w:w="60" w:type="dxa"/>
              <w:right w:w="90" w:type="dxa"/>
            </w:tcMar>
          </w:tcPr>
          <w:p w:rsidR="009A6AF5" w:rsidRDefault="0003638F">
            <w:pPr>
              <w:keepNext/>
              <w:spacing w:after="50"/>
              <w:jc w:val="center"/>
            </w:pPr>
            <w:r>
              <w:rPr>
                <w:b/>
              </w:rPr>
              <w:t>Article 4</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Udeleženec ima pravico obiskovati dogovorjeni program oziroma programe v obsegu, vsebini in na način, določen s to Pogodbo in Prilogo 1.</w:t>
            </w:r>
          </w:p>
        </w:tc>
        <w:tc>
          <w:tcPr>
            <w:tcW w:w="5102" w:type="dxa"/>
            <w:tcMar>
              <w:top w:w="60" w:type="dxa"/>
              <w:left w:w="90" w:type="dxa"/>
              <w:bottom w:w="60" w:type="dxa"/>
              <w:right w:w="90" w:type="dxa"/>
            </w:tcMar>
          </w:tcPr>
          <w:p w:rsidR="009A6AF5" w:rsidRDefault="0003638F">
            <w:pPr>
              <w:spacing w:after="50"/>
              <w:ind w:firstLine="312"/>
              <w:jc w:val="both"/>
            </w:pPr>
            <w:r>
              <w:t>The Participant has the right to attend the contracted program or programs in the scope, content and manner determined by this Agreement and Appendix 1.</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lastRenderedPageBreak/>
              <w:t>Udeleženec se zavezuje, da:</w:t>
            </w:r>
          </w:p>
        </w:tc>
        <w:tc>
          <w:tcPr>
            <w:tcW w:w="5102" w:type="dxa"/>
            <w:tcMar>
              <w:top w:w="60" w:type="dxa"/>
              <w:left w:w="90" w:type="dxa"/>
              <w:bottom w:w="60" w:type="dxa"/>
              <w:right w:w="90" w:type="dxa"/>
            </w:tcMar>
          </w:tcPr>
          <w:p w:rsidR="009A6AF5" w:rsidRDefault="0003638F">
            <w:pPr>
              <w:spacing w:after="50"/>
              <w:ind w:firstLine="312"/>
              <w:jc w:val="both"/>
            </w:pPr>
            <w:r>
              <w:t>The Participant undertakes to:</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spoštuje določbe te Pogodbe ter operativna in organizacijska pravila, potrebna za izvedbo izobraževanja, pod pogojem, da se z njimi ne spreminjajo njegove pravice in obveznosti, določene s to Pogodbo;</w:t>
            </w:r>
          </w:p>
        </w:tc>
        <w:tc>
          <w:tcPr>
            <w:tcW w:w="5102" w:type="dxa"/>
            <w:tcMar>
              <w:top w:w="60" w:type="dxa"/>
              <w:left w:w="90" w:type="dxa"/>
              <w:bottom w:w="60" w:type="dxa"/>
              <w:right w:w="90" w:type="dxa"/>
            </w:tcMar>
          </w:tcPr>
          <w:p w:rsidR="009A6AF5" w:rsidRDefault="0003638F">
            <w:pPr>
              <w:spacing w:after="50"/>
              <w:ind w:left="312" w:hanging="198"/>
              <w:jc w:val="both"/>
            </w:pPr>
            <w:r>
              <w:t>– comply with the provisions of this Agreement and the operational and organizational rules necessary for the implementation of the education, provided that such rules do not alter the rights and obligations established by this Agreement;</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če ne želi sodelovati pri obravnavi določene teme ali dejavnosti v okviru skupine, o tem obvesti Organizatorja, pri čemer takšno nesodelovanje ne vpliva na ceno programa in se ne šteje za neizvedbo izobraževanja s strani Organizatorja;</w:t>
            </w:r>
          </w:p>
        </w:tc>
        <w:tc>
          <w:tcPr>
            <w:tcW w:w="5102" w:type="dxa"/>
            <w:tcMar>
              <w:top w:w="60" w:type="dxa"/>
              <w:left w:w="90" w:type="dxa"/>
              <w:bottom w:w="60" w:type="dxa"/>
              <w:right w:w="90" w:type="dxa"/>
            </w:tcMar>
          </w:tcPr>
          <w:p w:rsidR="009A6AF5" w:rsidRDefault="0003638F">
            <w:pPr>
              <w:spacing w:after="50"/>
              <w:ind w:left="312" w:hanging="198"/>
              <w:jc w:val="both"/>
            </w:pPr>
            <w:r>
              <w:t>– if the Participant does not wish to take part in the treatment of a particular topic or activity within the group, inform the Organizer thereof, whereby such non-participation shall not affect the price of the program and shall not be deemed non-performance of the education by the Organizer;</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redno in pravočasno poravnava dogovorjene finančne obveznosti;</w:t>
            </w:r>
          </w:p>
        </w:tc>
        <w:tc>
          <w:tcPr>
            <w:tcW w:w="5102" w:type="dxa"/>
            <w:tcMar>
              <w:top w:w="60" w:type="dxa"/>
              <w:left w:w="90" w:type="dxa"/>
              <w:bottom w:w="60" w:type="dxa"/>
              <w:right w:w="90" w:type="dxa"/>
            </w:tcMar>
          </w:tcPr>
          <w:p w:rsidR="009A6AF5" w:rsidRDefault="0003638F">
            <w:pPr>
              <w:spacing w:after="50"/>
              <w:ind w:left="312" w:hanging="198"/>
              <w:jc w:val="both"/>
            </w:pPr>
            <w:r>
              <w:t>– duly and timely settle the agreed financial obligations;</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do drugih udeležencev, trenerjev, mentorjev, koordinatorjev in sodelavcev Organizatorja ravna spoštljivo ter spoštuje njihovo dostojanstvo in integriteto;</w:t>
            </w:r>
          </w:p>
        </w:tc>
        <w:tc>
          <w:tcPr>
            <w:tcW w:w="5102" w:type="dxa"/>
            <w:tcMar>
              <w:top w:w="60" w:type="dxa"/>
              <w:left w:w="90" w:type="dxa"/>
              <w:bottom w:w="60" w:type="dxa"/>
              <w:right w:w="90" w:type="dxa"/>
            </w:tcMar>
          </w:tcPr>
          <w:p w:rsidR="009A6AF5" w:rsidRDefault="0003638F">
            <w:pPr>
              <w:spacing w:after="50"/>
              <w:ind w:left="312" w:hanging="198"/>
              <w:jc w:val="both"/>
            </w:pPr>
            <w:r>
              <w:t>– treat other participants, trainers, mentors, coordinators and associates of the Organizer with respect and respect their dignity and integrity;</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programa in dejavnosti v okviru izobraževanja ne uporablja za politično, versko ali neodobreno komercialno promocijo;</w:t>
            </w:r>
          </w:p>
        </w:tc>
        <w:tc>
          <w:tcPr>
            <w:tcW w:w="5102" w:type="dxa"/>
            <w:tcMar>
              <w:top w:w="60" w:type="dxa"/>
              <w:left w:w="90" w:type="dxa"/>
              <w:bottom w:w="60" w:type="dxa"/>
              <w:right w:w="90" w:type="dxa"/>
            </w:tcMar>
          </w:tcPr>
          <w:p w:rsidR="009A6AF5" w:rsidRDefault="0003638F">
            <w:pPr>
              <w:spacing w:after="50"/>
              <w:ind w:left="312" w:hanging="198"/>
              <w:jc w:val="both"/>
            </w:pPr>
            <w:r>
              <w:t>– not use the program or activities within the education for political, religious or unauthorized commercial promotion;</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brez predhodnega pisnega soglasja Organizatorja ne snema, razmnožuje, objavlja, odstopa ali na drug način daje tretjim osebam na voljo izobraževalnih gradiv in vsebin Organizatorja;</w:t>
            </w:r>
          </w:p>
        </w:tc>
        <w:tc>
          <w:tcPr>
            <w:tcW w:w="5102" w:type="dxa"/>
            <w:tcMar>
              <w:top w:w="60" w:type="dxa"/>
              <w:left w:w="90" w:type="dxa"/>
              <w:bottom w:w="60" w:type="dxa"/>
              <w:right w:w="90" w:type="dxa"/>
            </w:tcMar>
          </w:tcPr>
          <w:p w:rsidR="009A6AF5" w:rsidRDefault="0003638F">
            <w:pPr>
              <w:spacing w:after="50"/>
              <w:ind w:left="312" w:hanging="198"/>
              <w:jc w:val="both"/>
            </w:pPr>
            <w:r>
              <w:t>– without the Organizer’s prior written consent, not record, reproduce, publish, transfer or otherwise make the Organizer’s educational materials and content available to third parties;</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se izobraževanja udeležuje v stanju, ki omogoča nemoteno in varno sodelovanje, ter da med izobraževanjem ni pod vplivom alkohola, psihoaktivnih ali drugih snovi, ki bi lahko vplivale na njegovo vedenje in sposobnost sodelovanja;</w:t>
            </w:r>
          </w:p>
        </w:tc>
        <w:tc>
          <w:tcPr>
            <w:tcW w:w="5102" w:type="dxa"/>
            <w:tcMar>
              <w:top w:w="60" w:type="dxa"/>
              <w:left w:w="90" w:type="dxa"/>
              <w:bottom w:w="60" w:type="dxa"/>
              <w:right w:w="90" w:type="dxa"/>
            </w:tcMar>
          </w:tcPr>
          <w:p w:rsidR="009A6AF5" w:rsidRDefault="0003638F">
            <w:pPr>
              <w:spacing w:after="50"/>
              <w:ind w:left="312" w:hanging="198"/>
              <w:jc w:val="both"/>
            </w:pPr>
            <w:r>
              <w:t>– attend the education in a condition that permits undisturbed and safe participation and not be under the influence of alcohol, psychoactive or other substances that may affect conduct or ability to participate;</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razume in sprejema, da izobraževanje ni zdravstvena, psihološka ali psihoterapevtska storitev in ne predstavlja nadomestila za ustrezno strokovno medicinsko, psihološko ali psihoterapevtsko obravnavo;</w:t>
            </w:r>
          </w:p>
        </w:tc>
        <w:tc>
          <w:tcPr>
            <w:tcW w:w="5102" w:type="dxa"/>
            <w:tcMar>
              <w:top w:w="60" w:type="dxa"/>
              <w:left w:w="90" w:type="dxa"/>
              <w:bottom w:w="60" w:type="dxa"/>
              <w:right w:w="90" w:type="dxa"/>
            </w:tcMar>
          </w:tcPr>
          <w:p w:rsidR="009A6AF5" w:rsidRDefault="0003638F">
            <w:pPr>
              <w:spacing w:after="50"/>
              <w:ind w:left="312" w:hanging="198"/>
              <w:jc w:val="both"/>
            </w:pPr>
            <w:r>
              <w:t>– understand and accept that the education is not a medical, psychological or psychotherapeutic service and is not a substitute for appropriate professional medical, psychological or psychotherapeutic treatment;</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spoštuje pravila vedenja, etike in zaupnosti, določena s to Pogodbo.</w:t>
            </w:r>
          </w:p>
        </w:tc>
        <w:tc>
          <w:tcPr>
            <w:tcW w:w="5102" w:type="dxa"/>
            <w:tcMar>
              <w:top w:w="60" w:type="dxa"/>
              <w:left w:w="90" w:type="dxa"/>
              <w:bottom w:w="60" w:type="dxa"/>
              <w:right w:w="90" w:type="dxa"/>
            </w:tcMar>
          </w:tcPr>
          <w:p w:rsidR="009A6AF5" w:rsidRDefault="0003638F">
            <w:pPr>
              <w:spacing w:after="50"/>
              <w:ind w:left="312" w:hanging="198"/>
              <w:jc w:val="both"/>
            </w:pPr>
            <w:r>
              <w:t>– comply with the rules of conduct, ethics and confidentiality set out in this Agreement.</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S podpisom Pogodbe Udeleženec potrjuje, da se programu pridružuje po svoji svobodni volji, potem ko mu je bilo omogočeno, da se seznani z njegovo vsebino, načinom izvedbe in pogodbenimi pogoji.</w:t>
            </w:r>
          </w:p>
        </w:tc>
        <w:tc>
          <w:tcPr>
            <w:tcW w:w="5102" w:type="dxa"/>
            <w:tcMar>
              <w:top w:w="60" w:type="dxa"/>
              <w:left w:w="90" w:type="dxa"/>
              <w:bottom w:w="60" w:type="dxa"/>
              <w:right w:w="90" w:type="dxa"/>
            </w:tcMar>
          </w:tcPr>
          <w:p w:rsidR="009A6AF5" w:rsidRDefault="0003638F">
            <w:pPr>
              <w:spacing w:after="50"/>
              <w:ind w:firstLine="312"/>
              <w:jc w:val="both"/>
            </w:pPr>
            <w:r>
              <w:t>By signing the Agreement, the Participant confirms that participation in the program is voluntary and that the Participant has been given the opportunity to become acquainted with its content, method of implementation and contractual terms.</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lastRenderedPageBreak/>
              <w:t>Vedenje in etika</w:t>
            </w:r>
          </w:p>
        </w:tc>
        <w:tc>
          <w:tcPr>
            <w:tcW w:w="5102" w:type="dxa"/>
            <w:tcMar>
              <w:top w:w="60" w:type="dxa"/>
              <w:left w:w="90" w:type="dxa"/>
              <w:bottom w:w="60" w:type="dxa"/>
              <w:right w:w="90" w:type="dxa"/>
            </w:tcMar>
          </w:tcPr>
          <w:p w:rsidR="009A6AF5" w:rsidRDefault="0003638F">
            <w:pPr>
              <w:keepNext/>
              <w:spacing w:after="50"/>
              <w:jc w:val="center"/>
            </w:pPr>
            <w:r>
              <w:rPr>
                <w:b/>
              </w:rPr>
              <w:t>Conduct and Ethics</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5. člen</w:t>
            </w:r>
          </w:p>
        </w:tc>
        <w:tc>
          <w:tcPr>
            <w:tcW w:w="5102" w:type="dxa"/>
            <w:tcMar>
              <w:top w:w="60" w:type="dxa"/>
              <w:left w:w="90" w:type="dxa"/>
              <w:bottom w:w="60" w:type="dxa"/>
              <w:right w:w="90" w:type="dxa"/>
            </w:tcMar>
          </w:tcPr>
          <w:p w:rsidR="009A6AF5" w:rsidRDefault="0003638F">
            <w:pPr>
              <w:keepNext/>
              <w:spacing w:after="50"/>
              <w:jc w:val="center"/>
            </w:pPr>
            <w:r>
              <w:rPr>
                <w:b/>
              </w:rPr>
              <w:t>Article 5</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Z namenom varovanja dostojanstva, varnosti in nemotenega dela vseh udeležencev izobraževanja je Udeleženec dolžan do drugih udeležencev, trenerjev, mentorjev, koordinatorjev in sodelavcev Organizatorja ravnati spoštljivo ter se vzdržati vsakega ravnanja, ki ovira ali resneje moti potek izobraževanja.</w:t>
            </w:r>
          </w:p>
        </w:tc>
        <w:tc>
          <w:tcPr>
            <w:tcW w:w="5102" w:type="dxa"/>
            <w:tcMar>
              <w:top w:w="60" w:type="dxa"/>
              <w:left w:w="90" w:type="dxa"/>
              <w:bottom w:w="60" w:type="dxa"/>
              <w:right w:w="90" w:type="dxa"/>
            </w:tcMar>
          </w:tcPr>
          <w:p w:rsidR="009A6AF5" w:rsidRDefault="0003638F">
            <w:pPr>
              <w:spacing w:after="50"/>
              <w:ind w:firstLine="312"/>
              <w:jc w:val="both"/>
            </w:pPr>
            <w:r>
              <w:t>For the purpose of protecting the dignity, safety and undisturbed work of all participants in the education, the Participant shall treat other participants, trainers, mentors, coordinators and associates of the Organizer with respect and refrain from any conduct that obstructs or seriously disrupts the course of the education.</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Udeleženec zlasti ne sme verbalno, neverbalno, z elektronsko komunikacijo ali na drug način nadlegovati, žaliti, poniževati ali ogrožati drugih udeležencev izobraževanja.</w:t>
            </w:r>
          </w:p>
        </w:tc>
        <w:tc>
          <w:tcPr>
            <w:tcW w:w="5102" w:type="dxa"/>
            <w:tcMar>
              <w:top w:w="60" w:type="dxa"/>
              <w:left w:w="90" w:type="dxa"/>
              <w:bottom w:w="60" w:type="dxa"/>
              <w:right w:w="90" w:type="dxa"/>
            </w:tcMar>
          </w:tcPr>
          <w:p w:rsidR="009A6AF5" w:rsidRDefault="0003638F">
            <w:pPr>
              <w:spacing w:after="50"/>
              <w:ind w:firstLine="312"/>
              <w:jc w:val="both"/>
            </w:pPr>
            <w:r>
              <w:t>In particular, the Participant must not verbally, non-verbally, through electronic communication or otherwise harass, insult, demean or endanger other participants in the education.</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Udeleženec je dolžan spoštovati zasebnost in zaupnost podatkov, izjav in osebnih izkušenj drugih udeležencev, s katerimi se seznani med izobraževanjem.</w:t>
            </w:r>
          </w:p>
        </w:tc>
        <w:tc>
          <w:tcPr>
            <w:tcW w:w="5102" w:type="dxa"/>
            <w:tcMar>
              <w:top w:w="60" w:type="dxa"/>
              <w:left w:w="90" w:type="dxa"/>
              <w:bottom w:w="60" w:type="dxa"/>
              <w:right w:w="90" w:type="dxa"/>
            </w:tcMar>
          </w:tcPr>
          <w:p w:rsidR="009A6AF5" w:rsidRDefault="0003638F">
            <w:pPr>
              <w:spacing w:after="50"/>
              <w:ind w:firstLine="312"/>
              <w:jc w:val="both"/>
            </w:pPr>
            <w:r>
              <w:t>The Participant shall respect the privacy and confidentiality of data, statements and personal experiences of other participants of which the Participant becomes aware during the education.</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V primeru hujših ali ponavljajočih se kršitev obveznosti iz tega člena lahko Organizator Udeleženca začasno izključi iz posameznih dejavnosti, Pogodbo pa lahko odpove pod pogoji in na način, določen v 7. členu te Pogodbe. V primeru odpovedi se finančni obračun izvede v skladu z 9. členom te Pogodbe.</w:t>
            </w:r>
          </w:p>
        </w:tc>
        <w:tc>
          <w:tcPr>
            <w:tcW w:w="5102" w:type="dxa"/>
            <w:tcMar>
              <w:top w:w="60" w:type="dxa"/>
              <w:left w:w="90" w:type="dxa"/>
              <w:bottom w:w="60" w:type="dxa"/>
              <w:right w:w="90" w:type="dxa"/>
            </w:tcMar>
          </w:tcPr>
          <w:p w:rsidR="009A6AF5" w:rsidRDefault="0003638F">
            <w:pPr>
              <w:spacing w:after="50"/>
              <w:ind w:firstLine="312"/>
              <w:jc w:val="both"/>
            </w:pPr>
            <w:r>
              <w:t>In the event of serious or repeated breaches of the obligations under this Article, the Organizer may temporarily exclude the Participant from individual activities and may terminate the Agreement under the conditions and in the manner set out in Article 7 of this Agreement. In the event of termination, the financial settlement shall be made in accordance with Article 9 of this Agreement.</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Pravice in obveznosti Organizatorja</w:t>
            </w:r>
          </w:p>
        </w:tc>
        <w:tc>
          <w:tcPr>
            <w:tcW w:w="5102" w:type="dxa"/>
            <w:tcMar>
              <w:top w:w="60" w:type="dxa"/>
              <w:left w:w="90" w:type="dxa"/>
              <w:bottom w:w="60" w:type="dxa"/>
              <w:right w:w="90" w:type="dxa"/>
            </w:tcMar>
          </w:tcPr>
          <w:p w:rsidR="009A6AF5" w:rsidRDefault="0003638F">
            <w:pPr>
              <w:keepNext/>
              <w:spacing w:after="50"/>
              <w:jc w:val="center"/>
            </w:pPr>
            <w:r>
              <w:rPr>
                <w:b/>
              </w:rPr>
              <w:t>Rights and Obligations of the Organizer</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6. člen</w:t>
            </w:r>
          </w:p>
        </w:tc>
        <w:tc>
          <w:tcPr>
            <w:tcW w:w="5102" w:type="dxa"/>
            <w:tcMar>
              <w:top w:w="60" w:type="dxa"/>
              <w:left w:w="90" w:type="dxa"/>
              <w:bottom w:w="60" w:type="dxa"/>
              <w:right w:w="90" w:type="dxa"/>
            </w:tcMar>
          </w:tcPr>
          <w:p w:rsidR="009A6AF5" w:rsidRDefault="0003638F">
            <w:pPr>
              <w:keepNext/>
              <w:spacing w:after="50"/>
              <w:jc w:val="center"/>
            </w:pPr>
            <w:r>
              <w:rPr>
                <w:b/>
              </w:rPr>
              <w:t>Article 6</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Organizator se zavezuje, da:</w:t>
            </w:r>
          </w:p>
        </w:tc>
        <w:tc>
          <w:tcPr>
            <w:tcW w:w="5102" w:type="dxa"/>
            <w:tcMar>
              <w:top w:w="60" w:type="dxa"/>
              <w:left w:w="90" w:type="dxa"/>
              <w:bottom w:w="60" w:type="dxa"/>
              <w:right w:w="90" w:type="dxa"/>
            </w:tcMar>
          </w:tcPr>
          <w:p w:rsidR="009A6AF5" w:rsidRDefault="0003638F">
            <w:pPr>
              <w:spacing w:after="50"/>
              <w:ind w:firstLine="312"/>
              <w:jc w:val="both"/>
            </w:pPr>
            <w:r>
              <w:t>The Organizer undertakes to:</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organizira in izvaja izobraževanje v skladu z izbranim programom ter zagotovi ustrezne prostorske in tehnične pogoje za njegovo izvedbo;</w:t>
            </w:r>
          </w:p>
        </w:tc>
        <w:tc>
          <w:tcPr>
            <w:tcW w:w="5102" w:type="dxa"/>
            <w:tcMar>
              <w:top w:w="60" w:type="dxa"/>
              <w:left w:w="90" w:type="dxa"/>
              <w:bottom w:w="60" w:type="dxa"/>
              <w:right w:w="90" w:type="dxa"/>
            </w:tcMar>
          </w:tcPr>
          <w:p w:rsidR="009A6AF5" w:rsidRDefault="0003638F">
            <w:pPr>
              <w:spacing w:after="50"/>
              <w:ind w:left="312" w:hanging="198"/>
              <w:jc w:val="both"/>
            </w:pPr>
            <w:r>
              <w:t>– organize and implement the education in accordance with the selected program and provide appropriate premises and technical conditions for its delivery;</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zagotovi ustrezne predavatelje, trenerje in druge strokovne osebe za izvedbo programskih vsebin;</w:t>
            </w:r>
          </w:p>
        </w:tc>
        <w:tc>
          <w:tcPr>
            <w:tcW w:w="5102" w:type="dxa"/>
            <w:tcMar>
              <w:top w:w="60" w:type="dxa"/>
              <w:left w:w="90" w:type="dxa"/>
              <w:bottom w:w="60" w:type="dxa"/>
              <w:right w:w="90" w:type="dxa"/>
            </w:tcMar>
          </w:tcPr>
          <w:p w:rsidR="009A6AF5" w:rsidRDefault="0003638F">
            <w:pPr>
              <w:spacing w:after="50"/>
              <w:ind w:left="312" w:hanging="198"/>
              <w:jc w:val="both"/>
            </w:pPr>
            <w:r>
              <w:t>– provide appropriate lecturers, trainers and other professional persons for the delivery of the program content;</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Udeleženca pravočasno obvešča o razporedu izobraževanja, kraju in načinu njegove izvedbe ter o morebitnih spremembah terminov;</w:t>
            </w:r>
          </w:p>
        </w:tc>
        <w:tc>
          <w:tcPr>
            <w:tcW w:w="5102" w:type="dxa"/>
            <w:tcMar>
              <w:top w:w="60" w:type="dxa"/>
              <w:left w:w="90" w:type="dxa"/>
              <w:bottom w:w="60" w:type="dxa"/>
              <w:right w:w="90" w:type="dxa"/>
            </w:tcMar>
          </w:tcPr>
          <w:p w:rsidR="009A6AF5" w:rsidRDefault="0003638F">
            <w:pPr>
              <w:spacing w:after="50"/>
              <w:ind w:left="312" w:hanging="198"/>
              <w:jc w:val="both"/>
            </w:pPr>
            <w:r>
              <w:t>– timely inform the Participant of the education schedule, place and method of delivery, as well as any changes to dates;</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Udeležencu omogoči dostop do izobraževalnih gradiv in elektronskih virov, predvidenih z izbranim programom, skladno z načinom in dinamiko njegove izvedbe;</w:t>
            </w:r>
          </w:p>
        </w:tc>
        <w:tc>
          <w:tcPr>
            <w:tcW w:w="5102" w:type="dxa"/>
            <w:tcMar>
              <w:top w:w="60" w:type="dxa"/>
              <w:left w:w="90" w:type="dxa"/>
              <w:bottom w:w="60" w:type="dxa"/>
              <w:right w:w="90" w:type="dxa"/>
            </w:tcMar>
          </w:tcPr>
          <w:p w:rsidR="009A6AF5" w:rsidRDefault="0003638F">
            <w:pPr>
              <w:spacing w:after="50"/>
              <w:ind w:left="312" w:hanging="198"/>
              <w:jc w:val="both"/>
            </w:pPr>
            <w:r>
              <w:t>– provide the Participant with access to educational materials and electronic resources envisaged by the selected program, in accordance with the manner and schedule of its implementation;</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vodi ustrezno evidenco o izvedbi programa in prisotnosti Udeleženca;</w:t>
            </w:r>
          </w:p>
        </w:tc>
        <w:tc>
          <w:tcPr>
            <w:tcW w:w="5102" w:type="dxa"/>
            <w:tcMar>
              <w:top w:w="60" w:type="dxa"/>
              <w:left w:w="90" w:type="dxa"/>
              <w:bottom w:w="60" w:type="dxa"/>
              <w:right w:w="90" w:type="dxa"/>
            </w:tcMar>
          </w:tcPr>
          <w:p w:rsidR="009A6AF5" w:rsidRDefault="0003638F">
            <w:pPr>
              <w:spacing w:after="50"/>
              <w:ind w:left="312" w:hanging="198"/>
              <w:jc w:val="both"/>
            </w:pPr>
            <w:r>
              <w:t>– maintain appropriate records of program implementation and the Participant’s attendance;</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zagotovi ustrezno platformo in tehnične pogoje za dostop, če se izobraževanje ali njegov del izvaja na spletu;</w:t>
            </w:r>
          </w:p>
        </w:tc>
        <w:tc>
          <w:tcPr>
            <w:tcW w:w="5102" w:type="dxa"/>
            <w:tcMar>
              <w:top w:w="60" w:type="dxa"/>
              <w:left w:w="90" w:type="dxa"/>
              <w:bottom w:w="60" w:type="dxa"/>
              <w:right w:w="90" w:type="dxa"/>
            </w:tcMar>
          </w:tcPr>
          <w:p w:rsidR="009A6AF5" w:rsidRDefault="0003638F">
            <w:pPr>
              <w:spacing w:after="50"/>
              <w:ind w:left="312" w:hanging="198"/>
              <w:jc w:val="both"/>
            </w:pPr>
            <w:r>
              <w:t>– provide an appropriate platform and technical access conditions where the education or part thereof is delivered online;</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lastRenderedPageBreak/>
              <w:t>– z osebnimi podatki Udeleženca ravna v skladu z veljavnimi predpisi o varstvu osebnih podatkov;</w:t>
            </w:r>
          </w:p>
        </w:tc>
        <w:tc>
          <w:tcPr>
            <w:tcW w:w="5102" w:type="dxa"/>
            <w:tcMar>
              <w:top w:w="60" w:type="dxa"/>
              <w:left w:w="90" w:type="dxa"/>
              <w:bottom w:w="60" w:type="dxa"/>
              <w:right w:w="90" w:type="dxa"/>
            </w:tcMar>
          </w:tcPr>
          <w:p w:rsidR="009A6AF5" w:rsidRDefault="0003638F">
            <w:pPr>
              <w:spacing w:after="50"/>
              <w:ind w:left="312" w:hanging="198"/>
              <w:jc w:val="both"/>
            </w:pPr>
            <w:r>
              <w:t>– process the Participant’s personal data in accordance with applicable personal data protection regulations;</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v primeru spremembe termina na strani Organizatorja Udeležencu omogoči udeležbo v novem terminu oziroma drug ustrezen način izvedbe dogovorjene vsebine;</w:t>
            </w:r>
          </w:p>
        </w:tc>
        <w:tc>
          <w:tcPr>
            <w:tcW w:w="5102" w:type="dxa"/>
            <w:tcMar>
              <w:top w:w="60" w:type="dxa"/>
              <w:left w:w="90" w:type="dxa"/>
              <w:bottom w:w="60" w:type="dxa"/>
              <w:right w:w="90" w:type="dxa"/>
            </w:tcMar>
          </w:tcPr>
          <w:p w:rsidR="009A6AF5" w:rsidRDefault="0003638F">
            <w:pPr>
              <w:spacing w:after="50"/>
              <w:ind w:left="312" w:hanging="198"/>
              <w:jc w:val="both"/>
            </w:pPr>
            <w:r>
              <w:t>– in the event of a change of date attributable to the Organizer, enable the Participant to attend on a new date or provide another appropriate method of delivering the contracted content;</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v primeru dokončne odpovedi programa s strani Organizatorja, kadar nadaljnja izvedba ali ustrezna nadomestna izvedba ni omogočena, izvede obračun in vračilo dela plačila, ki se nanaša na neizvedeni del programa.</w:t>
            </w:r>
          </w:p>
        </w:tc>
        <w:tc>
          <w:tcPr>
            <w:tcW w:w="5102" w:type="dxa"/>
            <w:tcMar>
              <w:top w:w="60" w:type="dxa"/>
              <w:left w:w="90" w:type="dxa"/>
              <w:bottom w:w="60" w:type="dxa"/>
              <w:right w:w="90" w:type="dxa"/>
            </w:tcMar>
          </w:tcPr>
          <w:p w:rsidR="009A6AF5" w:rsidRDefault="0003638F">
            <w:pPr>
              <w:spacing w:after="50"/>
              <w:ind w:left="312" w:hanging="198"/>
              <w:jc w:val="both"/>
            </w:pPr>
            <w:r>
              <w:t>– in the event of final cancellation of the program by the Organizer, where continued delivery or an appropriate substitute is not provided, calculate and refund the part of the fee relating to the undelivered part of the program.</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Organizator samostojno določa način organizacije in izvedbe izobraževanja, razpored terminov, angažiranje predavateljev, trenerjev in drugih strokovnih oseb ter druge organizacijske elemente programa, pod pogojem, da se s tem bistveno ne spremeni ali zmanjša vsebina in obseg dogovorjenega izobraževanja.</w:t>
            </w:r>
          </w:p>
        </w:tc>
        <w:tc>
          <w:tcPr>
            <w:tcW w:w="5102" w:type="dxa"/>
            <w:tcMar>
              <w:top w:w="60" w:type="dxa"/>
              <w:left w:w="90" w:type="dxa"/>
              <w:bottom w:w="60" w:type="dxa"/>
              <w:right w:w="90" w:type="dxa"/>
            </w:tcMar>
          </w:tcPr>
          <w:p w:rsidR="009A6AF5" w:rsidRDefault="0003638F">
            <w:pPr>
              <w:spacing w:after="50"/>
              <w:ind w:firstLine="312"/>
              <w:jc w:val="both"/>
            </w:pPr>
            <w:r>
              <w:t>The Organizer independently determines the manner of organization and delivery of the education, the schedule, engagement of lecturers, trainers and other professional persons, and other organizational elements of the program, provided that this does not materially alter or reduce the content and scope of the contracted education.</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Izključitev Udeleženca in odpoved Pogodbe s strani Organizatorja</w:t>
            </w:r>
          </w:p>
        </w:tc>
        <w:tc>
          <w:tcPr>
            <w:tcW w:w="5102" w:type="dxa"/>
            <w:tcMar>
              <w:top w:w="60" w:type="dxa"/>
              <w:left w:w="90" w:type="dxa"/>
              <w:bottom w:w="60" w:type="dxa"/>
              <w:right w:w="90" w:type="dxa"/>
            </w:tcMar>
          </w:tcPr>
          <w:p w:rsidR="009A6AF5" w:rsidRDefault="0003638F">
            <w:pPr>
              <w:keepNext/>
              <w:spacing w:after="50"/>
              <w:jc w:val="center"/>
            </w:pPr>
            <w:r>
              <w:rPr>
                <w:b/>
              </w:rPr>
              <w:t>Exclusion of the Participant and Termination by the Organizer</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7. člen</w:t>
            </w:r>
          </w:p>
        </w:tc>
        <w:tc>
          <w:tcPr>
            <w:tcW w:w="5102" w:type="dxa"/>
            <w:tcMar>
              <w:top w:w="60" w:type="dxa"/>
              <w:left w:w="90" w:type="dxa"/>
              <w:bottom w:w="60" w:type="dxa"/>
              <w:right w:w="90" w:type="dxa"/>
            </w:tcMar>
          </w:tcPr>
          <w:p w:rsidR="009A6AF5" w:rsidRDefault="0003638F">
            <w:pPr>
              <w:keepNext/>
              <w:spacing w:after="50"/>
              <w:jc w:val="center"/>
            </w:pPr>
            <w:r>
              <w:rPr>
                <w:b/>
              </w:rPr>
              <w:t>Article 7</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Organizator lahko Udeleženca izključi iz nadaljnjega izobraževanja in enostransko odpove to Pogodbo, če Udeleženec:</w:t>
            </w:r>
          </w:p>
        </w:tc>
        <w:tc>
          <w:tcPr>
            <w:tcW w:w="5102" w:type="dxa"/>
            <w:tcMar>
              <w:top w:w="60" w:type="dxa"/>
              <w:left w:w="90" w:type="dxa"/>
              <w:bottom w:w="60" w:type="dxa"/>
              <w:right w:w="90" w:type="dxa"/>
            </w:tcMar>
          </w:tcPr>
          <w:p w:rsidR="009A6AF5" w:rsidRDefault="0003638F">
            <w:pPr>
              <w:spacing w:after="50"/>
              <w:ind w:firstLine="312"/>
              <w:jc w:val="both"/>
            </w:pPr>
            <w:r>
              <w:t>The Organizer may exclude the Participant from further education and unilaterally terminate this Agreement if the Participant:</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huje ali ponavljajoče krši pravila vedenja in etike, določena s to Pogodbo;</w:t>
            </w:r>
          </w:p>
        </w:tc>
        <w:tc>
          <w:tcPr>
            <w:tcW w:w="5102" w:type="dxa"/>
            <w:tcMar>
              <w:top w:w="60" w:type="dxa"/>
              <w:left w:w="90" w:type="dxa"/>
              <w:bottom w:w="60" w:type="dxa"/>
              <w:right w:w="90" w:type="dxa"/>
            </w:tcMar>
          </w:tcPr>
          <w:p w:rsidR="009A6AF5" w:rsidRDefault="0003638F">
            <w:pPr>
              <w:spacing w:after="50"/>
              <w:ind w:left="312" w:hanging="198"/>
              <w:jc w:val="both"/>
            </w:pPr>
            <w:r>
              <w:t>– seriously or repeatedly breaches the rules of conduct and ethics set out in this Agreement;</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s svojim ravnanjem ovira izvedbo izobraževanja ali delo drugih udeležencev, predavateljev, trenerjev ali drugih sodelavcev Organizatorja;</w:t>
            </w:r>
          </w:p>
        </w:tc>
        <w:tc>
          <w:tcPr>
            <w:tcW w:w="5102" w:type="dxa"/>
            <w:tcMar>
              <w:top w:w="60" w:type="dxa"/>
              <w:left w:w="90" w:type="dxa"/>
              <w:bottom w:w="60" w:type="dxa"/>
              <w:right w:w="90" w:type="dxa"/>
            </w:tcMar>
          </w:tcPr>
          <w:p w:rsidR="009A6AF5" w:rsidRDefault="0003638F">
            <w:pPr>
              <w:spacing w:after="50"/>
              <w:ind w:left="312" w:hanging="198"/>
              <w:jc w:val="both"/>
            </w:pPr>
            <w:r>
              <w:t>– by conduct obstructs the delivery of the education or the work of other participants, lecturers, trainers or other associates of the Organizer;</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žali, nadleguje, ogroža ali na drug način posega v dostojanstvo ali integriteto drugih udeležencev izobraževanja;</w:t>
            </w:r>
          </w:p>
        </w:tc>
        <w:tc>
          <w:tcPr>
            <w:tcW w:w="5102" w:type="dxa"/>
            <w:tcMar>
              <w:top w:w="60" w:type="dxa"/>
              <w:left w:w="90" w:type="dxa"/>
              <w:bottom w:w="60" w:type="dxa"/>
              <w:right w:w="90" w:type="dxa"/>
            </w:tcMar>
          </w:tcPr>
          <w:p w:rsidR="009A6AF5" w:rsidRDefault="0003638F">
            <w:pPr>
              <w:spacing w:after="50"/>
              <w:ind w:left="312" w:hanging="198"/>
              <w:jc w:val="both"/>
            </w:pPr>
            <w:r>
              <w:t>– insults, harasses, endangers or otherwise infringes the dignity or integrity of other participants in the education;</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nepooblaščeno snema, razmnožuje, objavlja, odstopa ali na drug način uporablja ali daje tretjim osebam na voljo izobraževalna gradiva ali vsebine Organizatorja;</w:t>
            </w:r>
          </w:p>
        </w:tc>
        <w:tc>
          <w:tcPr>
            <w:tcW w:w="5102" w:type="dxa"/>
            <w:tcMar>
              <w:top w:w="60" w:type="dxa"/>
              <w:left w:w="90" w:type="dxa"/>
              <w:bottom w:w="60" w:type="dxa"/>
              <w:right w:w="90" w:type="dxa"/>
            </w:tcMar>
          </w:tcPr>
          <w:p w:rsidR="009A6AF5" w:rsidRDefault="0003638F">
            <w:pPr>
              <w:spacing w:after="50"/>
              <w:ind w:left="312" w:hanging="198"/>
              <w:jc w:val="both"/>
            </w:pPr>
            <w:r>
              <w:t>– without authorization records, reproduces, publishes, transfers, otherwise uses or makes the Organizer’s educational materials or content available to third parties;</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brez predhodnega pisnega soglasja Organizatorja uporablja njegove metode, gradiva, vsebine ali tehnične modele v komercialne namene na način, ki predstavlja konkurenčno dejavnost programom Organizatorja;</w:t>
            </w:r>
          </w:p>
        </w:tc>
        <w:tc>
          <w:tcPr>
            <w:tcW w:w="5102" w:type="dxa"/>
            <w:tcMar>
              <w:top w:w="60" w:type="dxa"/>
              <w:left w:w="90" w:type="dxa"/>
              <w:bottom w:w="60" w:type="dxa"/>
              <w:right w:w="90" w:type="dxa"/>
            </w:tcMar>
          </w:tcPr>
          <w:p w:rsidR="009A6AF5" w:rsidRDefault="0003638F">
            <w:pPr>
              <w:spacing w:after="50"/>
              <w:ind w:left="312" w:hanging="198"/>
              <w:jc w:val="both"/>
            </w:pPr>
            <w:r>
              <w:t>– without the Organizer’s prior written consent, uses its methods, materials, content or technical models for commercial purposes in a manner constituting competitive activity in relation to the Organizer’s programs;</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ne izpolnjuje zapadlih finančnih obveznosti v skladu s to Pogodbo;</w:t>
            </w:r>
          </w:p>
        </w:tc>
        <w:tc>
          <w:tcPr>
            <w:tcW w:w="5102" w:type="dxa"/>
            <w:tcMar>
              <w:top w:w="60" w:type="dxa"/>
              <w:left w:w="90" w:type="dxa"/>
              <w:bottom w:w="60" w:type="dxa"/>
              <w:right w:w="90" w:type="dxa"/>
            </w:tcMar>
          </w:tcPr>
          <w:p w:rsidR="009A6AF5" w:rsidRDefault="0003638F">
            <w:pPr>
              <w:spacing w:after="50"/>
              <w:ind w:left="312" w:hanging="198"/>
              <w:jc w:val="both"/>
            </w:pPr>
            <w:r>
              <w:t>– fails to meet due financial obligations in accordance with this Agreement;</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na drug način huje ali ponavljajoče krši obveznosti, prevzete s to Pogodbo.</w:t>
            </w:r>
          </w:p>
        </w:tc>
        <w:tc>
          <w:tcPr>
            <w:tcW w:w="5102" w:type="dxa"/>
            <w:tcMar>
              <w:top w:w="60" w:type="dxa"/>
              <w:left w:w="90" w:type="dxa"/>
              <w:bottom w:w="60" w:type="dxa"/>
              <w:right w:w="90" w:type="dxa"/>
            </w:tcMar>
          </w:tcPr>
          <w:p w:rsidR="009A6AF5" w:rsidRDefault="0003638F">
            <w:pPr>
              <w:spacing w:after="50"/>
              <w:ind w:left="312" w:hanging="198"/>
              <w:jc w:val="both"/>
            </w:pPr>
            <w:r>
              <w:t>– otherwise seriously or repeatedly breaches obligations assumed under this Agreement.</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lastRenderedPageBreak/>
              <w:t>Pred odpovedjo Pogodbe bo Organizator, razen v primeru hujše kršitve pogodbene obveznosti, ki po svoji naravi ne upravičuje nadaljevanja pogodbenega razmerja, Udeležencu poslal pisno opozorilo in določil primeren rok za odpravo kršitve.</w:t>
            </w:r>
          </w:p>
        </w:tc>
        <w:tc>
          <w:tcPr>
            <w:tcW w:w="5102" w:type="dxa"/>
            <w:tcMar>
              <w:top w:w="60" w:type="dxa"/>
              <w:left w:w="90" w:type="dxa"/>
              <w:bottom w:w="60" w:type="dxa"/>
              <w:right w:w="90" w:type="dxa"/>
            </w:tcMar>
          </w:tcPr>
          <w:p w:rsidR="009A6AF5" w:rsidRDefault="0003638F">
            <w:pPr>
              <w:spacing w:after="50"/>
              <w:ind w:firstLine="312"/>
              <w:jc w:val="both"/>
            </w:pPr>
            <w:r>
              <w:t>Before terminating the Agreement, except in the case of a serious breach of a contractual obligation which by its nature does not justify continuation of the contractual relationship, the Organizer shall send the Participant a written warning and allow a reasonable period to remedy the breach.</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Odpoved Pogodbe učinkuje z dnem vročitve pisne izjave Organizatorja Udeležencu oziroma z drugim dnem, ki je izrecno naveden v izjavi o odpovedi.</w:t>
            </w:r>
          </w:p>
        </w:tc>
        <w:tc>
          <w:tcPr>
            <w:tcW w:w="5102" w:type="dxa"/>
            <w:tcMar>
              <w:top w:w="60" w:type="dxa"/>
              <w:left w:w="90" w:type="dxa"/>
              <w:bottom w:w="60" w:type="dxa"/>
              <w:right w:w="90" w:type="dxa"/>
            </w:tcMar>
          </w:tcPr>
          <w:p w:rsidR="009A6AF5" w:rsidRDefault="0003638F">
            <w:pPr>
              <w:spacing w:after="50"/>
              <w:ind w:firstLine="312"/>
              <w:jc w:val="both"/>
            </w:pPr>
            <w:r>
              <w:t>Termination of the Agreement shall take effect on the date the Organizer’s written termination notice is delivered to the Participant, or on another date expressly stated in the termination notice.</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Izključitev Udeleženca in odpoved Pogodbe Udeleženca ne razbremenita finančnih obveznosti, nastalih do dneva odpovedi, pri čemer se vrednost izvedenega dela izobraževanja in končni finančni obračun določita v skladu z 9. členom te Pogodbe.</w:t>
            </w:r>
          </w:p>
        </w:tc>
        <w:tc>
          <w:tcPr>
            <w:tcW w:w="5102" w:type="dxa"/>
            <w:tcMar>
              <w:top w:w="60" w:type="dxa"/>
              <w:left w:w="90" w:type="dxa"/>
              <w:bottom w:w="60" w:type="dxa"/>
              <w:right w:w="90" w:type="dxa"/>
            </w:tcMar>
          </w:tcPr>
          <w:p w:rsidR="009A6AF5" w:rsidRDefault="0003638F">
            <w:pPr>
              <w:spacing w:after="50"/>
              <w:ind w:firstLine="312"/>
              <w:jc w:val="both"/>
            </w:pPr>
            <w:r>
              <w:t>Exclusion of the Participant and termination of the Agreement shall not release the Participant from financial obligations arising up to the date of termination, whereby the value of the delivered part of the education and the final financial settlement shall be determined in accordance with Article 9 of this Agreement.</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Certifikat</w:t>
            </w:r>
          </w:p>
        </w:tc>
        <w:tc>
          <w:tcPr>
            <w:tcW w:w="5102" w:type="dxa"/>
            <w:tcMar>
              <w:top w:w="60" w:type="dxa"/>
              <w:left w:w="90" w:type="dxa"/>
              <w:bottom w:w="60" w:type="dxa"/>
              <w:right w:w="90" w:type="dxa"/>
            </w:tcMar>
          </w:tcPr>
          <w:p w:rsidR="009A6AF5" w:rsidRDefault="0003638F">
            <w:pPr>
              <w:keepNext/>
              <w:spacing w:after="50"/>
              <w:jc w:val="center"/>
            </w:pPr>
            <w:r>
              <w:rPr>
                <w:b/>
              </w:rPr>
              <w:t>Certificate</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8. člen</w:t>
            </w:r>
          </w:p>
        </w:tc>
        <w:tc>
          <w:tcPr>
            <w:tcW w:w="5102" w:type="dxa"/>
            <w:tcMar>
              <w:top w:w="60" w:type="dxa"/>
              <w:left w:w="90" w:type="dxa"/>
              <w:bottom w:w="60" w:type="dxa"/>
              <w:right w:w="90" w:type="dxa"/>
            </w:tcMar>
          </w:tcPr>
          <w:p w:rsidR="009A6AF5" w:rsidRDefault="0003638F">
            <w:pPr>
              <w:keepNext/>
              <w:spacing w:after="50"/>
              <w:jc w:val="center"/>
            </w:pPr>
            <w:r>
              <w:rPr>
                <w:b/>
              </w:rPr>
              <w:t>Article 8</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Udeleženec pridobi pravico do izdaje certifikata za zaključen program, če je bil prisoten pri več kot 80 % izvedenega izobraževanja, uspešno izdelal in zagovarjal zaključno nalogo, če je zaključna naloga predvidena s programom, ter v celoti poravnal vse finančne obveznosti do Organizatorja po tej Pogodbi.</w:t>
            </w:r>
          </w:p>
        </w:tc>
        <w:tc>
          <w:tcPr>
            <w:tcW w:w="5102" w:type="dxa"/>
            <w:tcMar>
              <w:top w:w="60" w:type="dxa"/>
              <w:left w:w="90" w:type="dxa"/>
              <w:bottom w:w="60" w:type="dxa"/>
              <w:right w:w="90" w:type="dxa"/>
            </w:tcMar>
          </w:tcPr>
          <w:p w:rsidR="009A6AF5" w:rsidRDefault="0003638F">
            <w:pPr>
              <w:spacing w:after="50"/>
              <w:ind w:firstLine="312"/>
              <w:jc w:val="both"/>
            </w:pPr>
            <w:r>
              <w:t>The Participant shall be entitled to a certificate for the completed program if the Participant attended more than 80% of the delivered education, successfully prepared and defended a final assignment where such assignment is envisaged by the program, and fully settled all financial obligations to the Organizer under this Agreement.</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Izpolnjevanje pogojev za izdajo certifikata ugotavlja Organizator na podlagi evidence prisotnosti, izpolnitve programskih obveznosti Udeleženca in evidence o poravnavi finančnih obveznosti.</w:t>
            </w:r>
          </w:p>
        </w:tc>
        <w:tc>
          <w:tcPr>
            <w:tcW w:w="5102" w:type="dxa"/>
            <w:tcMar>
              <w:top w:w="60" w:type="dxa"/>
              <w:left w:w="90" w:type="dxa"/>
              <w:bottom w:w="60" w:type="dxa"/>
              <w:right w:w="90" w:type="dxa"/>
            </w:tcMar>
          </w:tcPr>
          <w:p w:rsidR="009A6AF5" w:rsidRDefault="0003638F">
            <w:pPr>
              <w:spacing w:after="50"/>
              <w:ind w:firstLine="312"/>
              <w:jc w:val="both"/>
            </w:pPr>
            <w:r>
              <w:t>Fulfilment of the conditions for issuance of the certificate shall be determined by the Organizer on the basis of attendance records, fulfilment of the Participant’s program obligations and records of settlement of financial obligations.</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Certifikat predstavlja dokazilo o zaključenem programu izobraževanja Real Business Academy.</w:t>
            </w:r>
          </w:p>
        </w:tc>
        <w:tc>
          <w:tcPr>
            <w:tcW w:w="5102" w:type="dxa"/>
            <w:tcMar>
              <w:top w:w="60" w:type="dxa"/>
              <w:left w:w="90" w:type="dxa"/>
              <w:bottom w:w="60" w:type="dxa"/>
              <w:right w:w="90" w:type="dxa"/>
            </w:tcMar>
          </w:tcPr>
          <w:p w:rsidR="009A6AF5" w:rsidRDefault="0003638F">
            <w:pPr>
              <w:spacing w:after="50"/>
              <w:ind w:firstLine="312"/>
              <w:jc w:val="both"/>
            </w:pPr>
            <w:r>
              <w:t>The certificate constitutes evidence of completion of the Real Business Academy educational program.</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Finančne posledice odpovedi Pogodbe</w:t>
            </w:r>
          </w:p>
        </w:tc>
        <w:tc>
          <w:tcPr>
            <w:tcW w:w="5102" w:type="dxa"/>
            <w:tcMar>
              <w:top w:w="60" w:type="dxa"/>
              <w:left w:w="90" w:type="dxa"/>
              <w:bottom w:w="60" w:type="dxa"/>
              <w:right w:w="90" w:type="dxa"/>
            </w:tcMar>
          </w:tcPr>
          <w:p w:rsidR="009A6AF5" w:rsidRDefault="0003638F">
            <w:pPr>
              <w:keepNext/>
              <w:spacing w:after="50"/>
              <w:jc w:val="center"/>
            </w:pPr>
            <w:r>
              <w:rPr>
                <w:b/>
              </w:rPr>
              <w:t>Financial Consequences of Termination</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9. člen</w:t>
            </w:r>
          </w:p>
        </w:tc>
        <w:tc>
          <w:tcPr>
            <w:tcW w:w="5102" w:type="dxa"/>
            <w:tcMar>
              <w:top w:w="60" w:type="dxa"/>
              <w:left w:w="90" w:type="dxa"/>
              <w:bottom w:w="60" w:type="dxa"/>
              <w:right w:w="90" w:type="dxa"/>
            </w:tcMar>
          </w:tcPr>
          <w:p w:rsidR="009A6AF5" w:rsidRDefault="0003638F">
            <w:pPr>
              <w:keepNext/>
              <w:spacing w:after="50"/>
              <w:jc w:val="center"/>
            </w:pPr>
            <w:r>
              <w:rPr>
                <w:b/>
              </w:rPr>
              <w:t>Article 9</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Udeleženec ima pravico enostransko odpovedati to Pogodbo, pri čemer mora Organizatorju predložiti pisno izjavo o odpovedi.</w:t>
            </w:r>
          </w:p>
        </w:tc>
        <w:tc>
          <w:tcPr>
            <w:tcW w:w="5102" w:type="dxa"/>
            <w:tcMar>
              <w:top w:w="60" w:type="dxa"/>
              <w:left w:w="90" w:type="dxa"/>
              <w:bottom w:w="60" w:type="dxa"/>
              <w:right w:w="90" w:type="dxa"/>
            </w:tcMar>
          </w:tcPr>
          <w:p w:rsidR="009A6AF5" w:rsidRDefault="0003638F">
            <w:pPr>
              <w:spacing w:after="50"/>
              <w:ind w:firstLine="312"/>
              <w:jc w:val="both"/>
            </w:pPr>
            <w:r>
              <w:t>The Participant has the right to unilaterally terminate this Agreement by submitting a written termination notice to the Organizer.</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V primeru odpovedi Pogodbe s strani Udeleženca, kakor tudi odpovedi s strani Organizatorja zaradi kršitve pogodbenih obveznosti Udeleženca, po začetku modularnega dela izobraževanja, se finančne obveznosti Udeleženca do dneva odpovedi določijo glede na polno vrednost izvedenega dela izobraževanja.</w:t>
            </w:r>
          </w:p>
        </w:tc>
        <w:tc>
          <w:tcPr>
            <w:tcW w:w="5102" w:type="dxa"/>
            <w:tcMar>
              <w:top w:w="60" w:type="dxa"/>
              <w:left w:w="90" w:type="dxa"/>
              <w:bottom w:w="60" w:type="dxa"/>
              <w:right w:w="90" w:type="dxa"/>
            </w:tcMar>
          </w:tcPr>
          <w:p w:rsidR="009A6AF5" w:rsidRDefault="0003638F">
            <w:pPr>
              <w:spacing w:after="50"/>
              <w:ind w:firstLine="312"/>
              <w:jc w:val="both"/>
            </w:pPr>
            <w:r>
              <w:t>In the event of termination of the Agreement by the Participant, as well as termination by the Organizer due to the Participant’s breach of contractual obligations, after commencement of the modular part of the education, the Participant’s financial obligations up to the date of termination shall be determined according to the full value of the delivered part of the education.</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lastRenderedPageBreak/>
              <w:t>Vrednost izvedenih modulov se ne glede na program, ki ga je izbral Udeleženec, obračuna po polni vrednosti enega modula programa RBA PLV – Program poslovnih in osebnih veščin, ki znaša 520 EUR na modul, brez uporabe popustov, ugodnosti ali drugih komercialnih pogojev, odobrenih Udeležencu ob sklenitvi Pogodbe.</w:t>
            </w:r>
          </w:p>
        </w:tc>
        <w:tc>
          <w:tcPr>
            <w:tcW w:w="5102" w:type="dxa"/>
            <w:tcMar>
              <w:top w:w="60" w:type="dxa"/>
              <w:left w:w="90" w:type="dxa"/>
              <w:bottom w:w="60" w:type="dxa"/>
              <w:right w:w="90" w:type="dxa"/>
            </w:tcMar>
          </w:tcPr>
          <w:p w:rsidR="009A6AF5" w:rsidRDefault="0003638F">
            <w:pPr>
              <w:spacing w:after="50"/>
              <w:ind w:firstLine="312"/>
              <w:jc w:val="both"/>
            </w:pPr>
            <w:r>
              <w:t>The value of delivered modules, irrespective of the program selected by the Participant, shall be calculated according to the full value of one module of the RBA PLV – Business and Personal Skills Program, amounting to EUR 520 per module, without application of discounts, benefits or other commercial terms granted to the Participant upon conclusion of the Agreement.</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Modul se šteje za izvedenega z njegovo izvedbo po razporedu Organizatorja, ne glede na prisotnost Udeleženca, razen če modul ni bil izveden iz razloga, za katerega odgovarja Organizator.</w:t>
            </w:r>
          </w:p>
        </w:tc>
        <w:tc>
          <w:tcPr>
            <w:tcW w:w="5102" w:type="dxa"/>
            <w:tcMar>
              <w:top w:w="60" w:type="dxa"/>
              <w:left w:w="90" w:type="dxa"/>
              <w:bottom w:w="60" w:type="dxa"/>
              <w:right w:w="90" w:type="dxa"/>
            </w:tcMar>
          </w:tcPr>
          <w:p w:rsidR="009A6AF5" w:rsidRDefault="0003638F">
            <w:pPr>
              <w:spacing w:after="50"/>
              <w:ind w:firstLine="312"/>
              <w:jc w:val="both"/>
            </w:pPr>
            <w:r>
              <w:t>A module shall be deemed delivered when it is held according to the Organizer’s schedule, irrespective of the Participant’s attendance, unless the module was not delivered for a reason attributable to the Organizer.</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Izostanek Udeleženca s posameznih terminov, njegova delna prisotnost ali prenehanje nadaljnjega obiskovanja izobraževanja ne vplivajo na vrednost modulov, ki so bili izvedeni do dneva odpovedi.</w:t>
            </w:r>
          </w:p>
        </w:tc>
        <w:tc>
          <w:tcPr>
            <w:tcW w:w="5102" w:type="dxa"/>
            <w:tcMar>
              <w:top w:w="60" w:type="dxa"/>
              <w:left w:w="90" w:type="dxa"/>
              <w:bottom w:w="60" w:type="dxa"/>
              <w:right w:w="90" w:type="dxa"/>
            </w:tcMar>
          </w:tcPr>
          <w:p w:rsidR="009A6AF5" w:rsidRDefault="0003638F">
            <w:pPr>
              <w:spacing w:after="50"/>
              <w:ind w:firstLine="312"/>
              <w:jc w:val="both"/>
            </w:pPr>
            <w:r>
              <w:t>The Participant’s absence from individual sessions, partial attendance or discontinuation of further attendance shall not affect the value of modules delivered up to the date of termination.</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Po prenehanju Pogodbe Organizator izvede končni obračun tako, da znesek finančne obveznosti Udeleženca, določen po tem členu, primerja s skupnim zneskom plačil, izvedenih po tej Pogodbi do dneva odpovedi.</w:t>
            </w:r>
          </w:p>
        </w:tc>
        <w:tc>
          <w:tcPr>
            <w:tcW w:w="5102" w:type="dxa"/>
            <w:tcMar>
              <w:top w:w="60" w:type="dxa"/>
              <w:left w:w="90" w:type="dxa"/>
              <w:bottom w:w="60" w:type="dxa"/>
              <w:right w:w="90" w:type="dxa"/>
            </w:tcMar>
          </w:tcPr>
          <w:p w:rsidR="009A6AF5" w:rsidRDefault="0003638F">
            <w:pPr>
              <w:spacing w:after="50"/>
              <w:ind w:firstLine="312"/>
              <w:jc w:val="both"/>
            </w:pPr>
            <w:r>
              <w:t>Upon termination of the Agreement, the Organizer shall make a final settlement by comparing the amount of the Participant’s financial obligation determined under this Article with the total amount of payments made under this Agreement up to the date of termination.</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Udeleženec je dolžan morebitno razliko med izvedenimi plačili in zneskom svoje obveznosti, določene po tem členu, poravnati v roku osmih (8) dni od prejema obračuna Organizatorja.</w:t>
            </w:r>
          </w:p>
        </w:tc>
        <w:tc>
          <w:tcPr>
            <w:tcW w:w="5102" w:type="dxa"/>
            <w:tcMar>
              <w:top w:w="60" w:type="dxa"/>
              <w:left w:w="90" w:type="dxa"/>
              <w:bottom w:w="60" w:type="dxa"/>
              <w:right w:w="90" w:type="dxa"/>
            </w:tcMar>
          </w:tcPr>
          <w:p w:rsidR="009A6AF5" w:rsidRDefault="0003638F">
            <w:pPr>
              <w:spacing w:after="50"/>
              <w:ind w:firstLine="312"/>
              <w:jc w:val="both"/>
            </w:pPr>
            <w:r>
              <w:t>The Participant shall pay any difference between the payments made and the amount of the obligation determined under this Article within eight (8) days of receipt of the Organizer’s settlement statement.</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Začetek modularnega dela izobraževanja</w:t>
            </w:r>
          </w:p>
        </w:tc>
        <w:tc>
          <w:tcPr>
            <w:tcW w:w="5102" w:type="dxa"/>
            <w:tcMar>
              <w:top w:w="60" w:type="dxa"/>
              <w:left w:w="90" w:type="dxa"/>
              <w:bottom w:w="60" w:type="dxa"/>
              <w:right w:w="90" w:type="dxa"/>
            </w:tcMar>
          </w:tcPr>
          <w:p w:rsidR="009A6AF5" w:rsidRDefault="0003638F">
            <w:pPr>
              <w:keepNext/>
              <w:spacing w:after="50"/>
              <w:jc w:val="center"/>
            </w:pPr>
            <w:r>
              <w:rPr>
                <w:b/>
              </w:rPr>
              <w:t>Commencement of the Modular Part of the Education</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10. člen</w:t>
            </w:r>
          </w:p>
        </w:tc>
        <w:tc>
          <w:tcPr>
            <w:tcW w:w="5102" w:type="dxa"/>
            <w:tcMar>
              <w:top w:w="60" w:type="dxa"/>
              <w:left w:w="90" w:type="dxa"/>
              <w:bottom w:w="60" w:type="dxa"/>
              <w:right w:w="90" w:type="dxa"/>
            </w:tcMar>
          </w:tcPr>
          <w:p w:rsidR="009A6AF5" w:rsidRDefault="0003638F">
            <w:pPr>
              <w:keepNext/>
              <w:spacing w:after="50"/>
              <w:jc w:val="center"/>
            </w:pPr>
            <w:r>
              <w:rPr>
                <w:b/>
              </w:rPr>
              <w:t>Article 10</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Modularni del izobraževanja predstavlja organizirani del izbranega programa, ki ga sestavlja vnaprej določeno število tematskih modulov, skozi katere se izvajajo vsebine, predvidene s programom.</w:t>
            </w:r>
          </w:p>
        </w:tc>
        <w:tc>
          <w:tcPr>
            <w:tcW w:w="5102" w:type="dxa"/>
            <w:tcMar>
              <w:top w:w="60" w:type="dxa"/>
              <w:left w:w="90" w:type="dxa"/>
              <w:bottom w:w="60" w:type="dxa"/>
              <w:right w:w="90" w:type="dxa"/>
            </w:tcMar>
          </w:tcPr>
          <w:p w:rsidR="009A6AF5" w:rsidRDefault="0003638F">
            <w:pPr>
              <w:spacing w:after="50"/>
              <w:ind w:firstLine="312"/>
              <w:jc w:val="both"/>
            </w:pPr>
            <w:r>
              <w:t>The modular part of the education is the organized part of the selected program consisting of a predetermined number of thematic modules through which the content envisaged by the program is delivered.</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Modularni del izobraževanja se začne z dnem izvedbe prvega modula izbranega programa.</w:t>
            </w:r>
          </w:p>
        </w:tc>
        <w:tc>
          <w:tcPr>
            <w:tcW w:w="5102" w:type="dxa"/>
            <w:tcMar>
              <w:top w:w="60" w:type="dxa"/>
              <w:left w:w="90" w:type="dxa"/>
              <w:bottom w:w="60" w:type="dxa"/>
              <w:right w:w="90" w:type="dxa"/>
            </w:tcMar>
          </w:tcPr>
          <w:p w:rsidR="009A6AF5" w:rsidRDefault="0003638F">
            <w:pPr>
              <w:spacing w:after="50"/>
              <w:ind w:firstLine="312"/>
              <w:jc w:val="both"/>
            </w:pPr>
            <w:r>
              <w:t>The modular part of the education commences on the date the first module of the selected program is delivered.</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V primeru odpovedi po začetku modularnega dela izobraževanja se finančne posledice odpovedi določijo v skladu z 9. členom te Pogodbe.</w:t>
            </w:r>
          </w:p>
        </w:tc>
        <w:tc>
          <w:tcPr>
            <w:tcW w:w="5102" w:type="dxa"/>
            <w:tcMar>
              <w:top w:w="60" w:type="dxa"/>
              <w:left w:w="90" w:type="dxa"/>
              <w:bottom w:w="60" w:type="dxa"/>
              <w:right w:w="90" w:type="dxa"/>
            </w:tcMar>
          </w:tcPr>
          <w:p w:rsidR="009A6AF5" w:rsidRDefault="0003638F">
            <w:pPr>
              <w:spacing w:after="50"/>
              <w:ind w:firstLine="312"/>
              <w:jc w:val="both"/>
            </w:pPr>
            <w:r>
              <w:t>In the event of termination after commencement of the modular part of the education, the financial consequences of termination shall be determined in accordance with Article 9 of this Agreement.</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Elektronska sklenitev Pogodbe in komunikacija</w:t>
            </w:r>
          </w:p>
        </w:tc>
        <w:tc>
          <w:tcPr>
            <w:tcW w:w="5102" w:type="dxa"/>
            <w:tcMar>
              <w:top w:w="60" w:type="dxa"/>
              <w:left w:w="90" w:type="dxa"/>
              <w:bottom w:w="60" w:type="dxa"/>
              <w:right w:w="90" w:type="dxa"/>
            </w:tcMar>
          </w:tcPr>
          <w:p w:rsidR="009A6AF5" w:rsidRDefault="0003638F">
            <w:pPr>
              <w:keepNext/>
              <w:spacing w:after="50"/>
              <w:jc w:val="center"/>
            </w:pPr>
            <w:r>
              <w:rPr>
                <w:b/>
              </w:rPr>
              <w:t>Electronic Conclusion of the Agreement and Communication</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11. člen</w:t>
            </w:r>
          </w:p>
        </w:tc>
        <w:tc>
          <w:tcPr>
            <w:tcW w:w="5102" w:type="dxa"/>
            <w:tcMar>
              <w:top w:w="60" w:type="dxa"/>
              <w:left w:w="90" w:type="dxa"/>
              <w:bottom w:w="60" w:type="dxa"/>
              <w:right w:w="90" w:type="dxa"/>
            </w:tcMar>
          </w:tcPr>
          <w:p w:rsidR="009A6AF5" w:rsidRDefault="0003638F">
            <w:pPr>
              <w:keepNext/>
              <w:spacing w:after="50"/>
              <w:jc w:val="center"/>
            </w:pPr>
            <w:r>
              <w:rPr>
                <w:b/>
              </w:rPr>
              <w:t>Article 11</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Kadar se ta Pogodba sklepa elektronsko, Udeleženec potrjuje, da so mu bili pred njeno sklenitvijo dostopni ta Pogodba, Priloga 1 »Podroben načrt in vsebina izobraževalnega programa Real Business Academy« in Priloga 2 »Cenik programov in digitalnih vsebin«, da je seznanjen z njihovo vsebino in jih sprejema.</w:t>
            </w:r>
          </w:p>
        </w:tc>
        <w:tc>
          <w:tcPr>
            <w:tcW w:w="5102" w:type="dxa"/>
            <w:tcMar>
              <w:top w:w="60" w:type="dxa"/>
              <w:left w:w="90" w:type="dxa"/>
              <w:bottom w:w="60" w:type="dxa"/>
              <w:right w:w="90" w:type="dxa"/>
            </w:tcMar>
          </w:tcPr>
          <w:p w:rsidR="009A6AF5" w:rsidRDefault="0003638F">
            <w:pPr>
              <w:spacing w:after="50"/>
              <w:ind w:firstLine="312"/>
              <w:jc w:val="both"/>
            </w:pPr>
            <w:r>
              <w:t>Where this Agreement is concluded electronically, the Participant confirms that, prior to its conclusion, this Agreement, Appendix 1 “Detailed Plan and Content of the Real Business Academy Educational Program” and Appendix 2 “Price List of Programs and Digital Content” were made available to the Participant, that the Participant is familiar with their content and accepts them.</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lastRenderedPageBreak/>
              <w:t>Elektronski sprejem te Pogodbe ima pravni učinek v skladu z veljavnimi predpisi.</w:t>
            </w:r>
          </w:p>
        </w:tc>
        <w:tc>
          <w:tcPr>
            <w:tcW w:w="5102" w:type="dxa"/>
            <w:tcMar>
              <w:top w:w="60" w:type="dxa"/>
              <w:left w:w="90" w:type="dxa"/>
              <w:bottom w:w="60" w:type="dxa"/>
              <w:right w:w="90" w:type="dxa"/>
            </w:tcMar>
          </w:tcPr>
          <w:p w:rsidR="009A6AF5" w:rsidRDefault="0003638F">
            <w:pPr>
              <w:spacing w:after="50"/>
              <w:ind w:firstLine="312"/>
              <w:jc w:val="both"/>
            </w:pPr>
            <w:r>
              <w:t>Electronic acceptance of this Agreement shall have legal effect in accordance with applicable regulations.</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Kadar način elektronske sklenitve Pogodbe zahteva potrditev, s katero Udeleženec izrecno sprejme obveznost plačila, takšna potrditev predstavlja njegovo soglasje k sklenitvi Pogodbe in prevzemu obveznosti plačila dogovorjene cene.</w:t>
            </w:r>
          </w:p>
        </w:tc>
        <w:tc>
          <w:tcPr>
            <w:tcW w:w="5102" w:type="dxa"/>
            <w:tcMar>
              <w:top w:w="60" w:type="dxa"/>
              <w:left w:w="90" w:type="dxa"/>
              <w:bottom w:w="60" w:type="dxa"/>
              <w:right w:w="90" w:type="dxa"/>
            </w:tcMar>
          </w:tcPr>
          <w:p w:rsidR="009A6AF5" w:rsidRDefault="0003638F">
            <w:pPr>
              <w:spacing w:after="50"/>
              <w:ind w:firstLine="312"/>
              <w:jc w:val="both"/>
            </w:pPr>
            <w:r>
              <w:t>Where the method of electronic conclusion of the Agreement requires a confirmation by which the Participant expressly accepts the payment obligation, such confirmation constitutes the Participant’s consent to conclusion of the Agreement and assumption of the obligation to pay the agreed price.</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Pogodbeni stranki soglašata, da se obvestila, zahteve, izjave o odpovedi, opozorila, opomini, obračuni, odgovori na ugovore in druga komunikacija v zvezi s to Pogodbo lahko pošiljajo po elektronski pošti na e-poštne naslove, navedene v Pogodbi, ali na naslove, ki jih stranki pozneje pisno sporočita druga drugi.</w:t>
            </w:r>
          </w:p>
        </w:tc>
        <w:tc>
          <w:tcPr>
            <w:tcW w:w="5102" w:type="dxa"/>
            <w:tcMar>
              <w:top w:w="60" w:type="dxa"/>
              <w:left w:w="90" w:type="dxa"/>
              <w:bottom w:w="60" w:type="dxa"/>
              <w:right w:w="90" w:type="dxa"/>
            </w:tcMar>
          </w:tcPr>
          <w:p w:rsidR="009A6AF5" w:rsidRDefault="0003638F">
            <w:pPr>
              <w:spacing w:after="50"/>
              <w:ind w:firstLine="312"/>
              <w:jc w:val="both"/>
            </w:pPr>
            <w:r>
              <w:t>The Contracting Parties agree that notices, requests, termination notices, warnings, reminders, settlements, responses to complaints and other communications relating to this Agreement may be sent by e-mail to the e-mail addresses specified in the Agreement or subsequently communicated in writing to the other Contracting Party.</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Elektronsko sporočilo, poslano na zadnji sporočeni e-poštni naslov, se šteje za dostavljeno, razen če pošiljatelj prejme obvestilo, da sporočila ni bilo mogoče dostaviti, ali če kogentni predpisi za določeno izjavo ali obvestilo določajo drugačen način ali trenutek vročitve.</w:t>
            </w:r>
          </w:p>
        </w:tc>
        <w:tc>
          <w:tcPr>
            <w:tcW w:w="5102" w:type="dxa"/>
            <w:tcMar>
              <w:top w:w="60" w:type="dxa"/>
              <w:left w:w="90" w:type="dxa"/>
              <w:bottom w:w="60" w:type="dxa"/>
              <w:right w:w="90" w:type="dxa"/>
            </w:tcMar>
          </w:tcPr>
          <w:p w:rsidR="009A6AF5" w:rsidRDefault="0003638F">
            <w:pPr>
              <w:spacing w:after="50"/>
              <w:ind w:firstLine="312"/>
              <w:jc w:val="both"/>
            </w:pPr>
            <w:r>
              <w:t>An electronic message sent to the last notified e-mail address shall be deemed delivered unless the sender receives notice that the message could not be delivered or mandatory regulations prescribe a different method or time of delivery for a particular statement or notice.</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Cena izobraževanja, način plačila in popusti</w:t>
            </w:r>
          </w:p>
        </w:tc>
        <w:tc>
          <w:tcPr>
            <w:tcW w:w="5102" w:type="dxa"/>
            <w:tcMar>
              <w:top w:w="60" w:type="dxa"/>
              <w:left w:w="90" w:type="dxa"/>
              <w:bottom w:w="60" w:type="dxa"/>
              <w:right w:w="90" w:type="dxa"/>
            </w:tcMar>
          </w:tcPr>
          <w:p w:rsidR="009A6AF5" w:rsidRDefault="0003638F">
            <w:pPr>
              <w:keepNext/>
              <w:spacing w:after="50"/>
              <w:jc w:val="center"/>
            </w:pPr>
            <w:r>
              <w:rPr>
                <w:b/>
              </w:rPr>
              <w:t>Price of Education, Payment Method and Discounts</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12. člen</w:t>
            </w:r>
          </w:p>
        </w:tc>
        <w:tc>
          <w:tcPr>
            <w:tcW w:w="5102" w:type="dxa"/>
            <w:tcMar>
              <w:top w:w="60" w:type="dxa"/>
              <w:left w:w="90" w:type="dxa"/>
              <w:bottom w:w="60" w:type="dxa"/>
              <w:right w:w="90" w:type="dxa"/>
            </w:tcMar>
          </w:tcPr>
          <w:p w:rsidR="009A6AF5" w:rsidRDefault="0003638F">
            <w:pPr>
              <w:keepNext/>
              <w:spacing w:after="50"/>
              <w:jc w:val="center"/>
            </w:pPr>
            <w:r>
              <w:rPr>
                <w:b/>
              </w:rPr>
              <w:t>Article 12</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Udeleženec lahko ceno izobraževanja plača v celoti z enkratnim plačilom ali v mesečnih obrokih, v skladu s pogoji, določenimi s to Pogodbo.</w:t>
            </w:r>
          </w:p>
        </w:tc>
        <w:tc>
          <w:tcPr>
            <w:tcW w:w="5102" w:type="dxa"/>
            <w:tcMar>
              <w:top w:w="60" w:type="dxa"/>
              <w:left w:w="90" w:type="dxa"/>
              <w:bottom w:w="60" w:type="dxa"/>
              <w:right w:w="90" w:type="dxa"/>
            </w:tcMar>
          </w:tcPr>
          <w:p w:rsidR="009A6AF5" w:rsidRDefault="0003638F">
            <w:pPr>
              <w:spacing w:after="50"/>
              <w:ind w:firstLine="312"/>
              <w:jc w:val="both"/>
            </w:pPr>
            <w:r>
              <w:t>The Participant may pay the price of the education in full as a single payment or in monthly instalments, in accordance with the terms set out in this Agreement.</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Organizator lahko odobri popust na ceno izobraževanja v skladu s komercialnimi pogoji iz Priloge 2 te Pogodbe.</w:t>
            </w:r>
          </w:p>
        </w:tc>
        <w:tc>
          <w:tcPr>
            <w:tcW w:w="5102" w:type="dxa"/>
            <w:tcMar>
              <w:top w:w="60" w:type="dxa"/>
              <w:left w:w="90" w:type="dxa"/>
              <w:bottom w:w="60" w:type="dxa"/>
              <w:right w:w="90" w:type="dxa"/>
            </w:tcMar>
          </w:tcPr>
          <w:p w:rsidR="009A6AF5" w:rsidRDefault="0003638F">
            <w:pPr>
              <w:spacing w:after="50"/>
              <w:ind w:firstLine="312"/>
              <w:jc w:val="both"/>
            </w:pPr>
            <w:r>
              <w:t>The Organizer may grant a discount on the price of the education in accordance with the commercial terms set out in Appendix 2 to this Agreement.</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V primeru enkratnega plačila Pogodbeni stranki soglasno določita, da cena izbranega programa, z vključenim popustom, če je odobren, znaša ________ EUR, Udeleženec pa se zavezuje navedeni znesek v celoti plačati najpozneje do __.__.20__. Tako določena cena velja izključno za enkratno plačilo celotnega izobraževanja.</w:t>
            </w:r>
          </w:p>
        </w:tc>
        <w:tc>
          <w:tcPr>
            <w:tcW w:w="5102" w:type="dxa"/>
            <w:tcMar>
              <w:top w:w="60" w:type="dxa"/>
              <w:left w:w="90" w:type="dxa"/>
              <w:bottom w:w="60" w:type="dxa"/>
              <w:right w:w="90" w:type="dxa"/>
            </w:tcMar>
          </w:tcPr>
          <w:p w:rsidR="009A6AF5" w:rsidRDefault="0003638F">
            <w:pPr>
              <w:spacing w:after="50"/>
              <w:ind w:firstLine="312"/>
              <w:jc w:val="both"/>
            </w:pPr>
            <w:r>
              <w:t>In the case of a single payment, the Contracting Parties agree that the price of the selected program, including any approved discount, amounts to EUR ________, and the Participant undertakes to pay the stated amount in full no later than __.__.20__. The price so determined applies exclusively to a single payment for the entire education.</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V primeru obročnega plačila Pogodbeni stranki soglasno določita, da skupna cena izbranega programa, z vključenim popustom, če je odobren, znaša ________ EUR, ki jo Udeleženec plača v _____ mesečnih obrokih v višini ________ EUR na obrok.</w:t>
            </w:r>
          </w:p>
        </w:tc>
        <w:tc>
          <w:tcPr>
            <w:tcW w:w="5102" w:type="dxa"/>
            <w:tcMar>
              <w:top w:w="60" w:type="dxa"/>
              <w:left w:w="90" w:type="dxa"/>
              <w:bottom w:w="60" w:type="dxa"/>
              <w:right w:w="90" w:type="dxa"/>
            </w:tcMar>
          </w:tcPr>
          <w:p w:rsidR="009A6AF5" w:rsidRDefault="0003638F">
            <w:pPr>
              <w:spacing w:after="50"/>
              <w:ind w:firstLine="312"/>
              <w:jc w:val="both"/>
            </w:pPr>
            <w:r>
              <w:t>In the case of payment by instalments, the Contracting Parties agree that the total price of the selected program, including any approved discount, amounts to EUR ________, payable by the Participant in _____ monthly instalments of EUR ________ each.</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Prvi obrok zapade ____________, vsak naslednji obrok pa istega dne v naslednjem mesecu oziroma najpozneje do 30. dne v mesecu, za katerega obrok zapade, če Pogodbeni stranki pisno ne dogovorita drugače.</w:t>
            </w:r>
          </w:p>
        </w:tc>
        <w:tc>
          <w:tcPr>
            <w:tcW w:w="5102" w:type="dxa"/>
            <w:tcMar>
              <w:top w:w="60" w:type="dxa"/>
              <w:left w:w="90" w:type="dxa"/>
              <w:bottom w:w="60" w:type="dxa"/>
              <w:right w:w="90" w:type="dxa"/>
            </w:tcMar>
          </w:tcPr>
          <w:p w:rsidR="009A6AF5" w:rsidRDefault="0003638F">
            <w:pPr>
              <w:spacing w:after="50"/>
              <w:ind w:firstLine="312"/>
              <w:jc w:val="both"/>
            </w:pPr>
            <w:r>
              <w:t>The first instalment is due on ____________, and each subsequent instalment on the same day of the following month, or no later than the 30th day of the month for which the instalment is due, unless the Contracting Parties agree otherwise in writing.</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Število in dinamika dogovorjenih obrokov predstavljata izključno način plačila skupne cene izobraževanja in nista povezana s številom, dinamiko ali vrednostjo posameznih modulov programa.</w:t>
            </w:r>
          </w:p>
        </w:tc>
        <w:tc>
          <w:tcPr>
            <w:tcW w:w="5102" w:type="dxa"/>
            <w:tcMar>
              <w:top w:w="60" w:type="dxa"/>
              <w:left w:w="90" w:type="dxa"/>
              <w:bottom w:w="60" w:type="dxa"/>
              <w:right w:w="90" w:type="dxa"/>
            </w:tcMar>
          </w:tcPr>
          <w:p w:rsidR="009A6AF5" w:rsidRDefault="0003638F">
            <w:pPr>
              <w:spacing w:after="50"/>
              <w:ind w:firstLine="312"/>
              <w:jc w:val="both"/>
            </w:pPr>
            <w:r>
              <w:t>The number and schedule of agreed instalments constitute solely a method of payment of the total price of the education and are not linked to the number, schedule or value of individual modules of the program.</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lastRenderedPageBreak/>
              <w:t>Stroški poti, nastanitve, prehrane in izdaje certifikata niso vključeni v ceno izobraževanja, razen če je izrecno dogovorjeno drugače.</w:t>
            </w:r>
          </w:p>
        </w:tc>
        <w:tc>
          <w:tcPr>
            <w:tcW w:w="5102" w:type="dxa"/>
            <w:tcMar>
              <w:top w:w="60" w:type="dxa"/>
              <w:left w:w="90" w:type="dxa"/>
              <w:bottom w:w="60" w:type="dxa"/>
              <w:right w:w="90" w:type="dxa"/>
            </w:tcMar>
          </w:tcPr>
          <w:p w:rsidR="009A6AF5" w:rsidRDefault="0003638F">
            <w:pPr>
              <w:spacing w:after="50"/>
              <w:ind w:firstLine="312"/>
              <w:jc w:val="both"/>
            </w:pPr>
            <w:r>
              <w:t>Travel, accommodation, meals and certificate issuance costs are not included in the price of the education unless expressly agreed otherwise.</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Vse denarne obveznosti po tej Pogodbi so izražene in se izpolnjujejo v evrih (EUR), razen če kogentni predpisi določajo drugače.</w:t>
            </w:r>
          </w:p>
        </w:tc>
        <w:tc>
          <w:tcPr>
            <w:tcW w:w="5102" w:type="dxa"/>
            <w:tcMar>
              <w:top w:w="60" w:type="dxa"/>
              <w:left w:w="90" w:type="dxa"/>
              <w:bottom w:w="60" w:type="dxa"/>
              <w:right w:w="90" w:type="dxa"/>
            </w:tcMar>
          </w:tcPr>
          <w:p w:rsidR="009A6AF5" w:rsidRDefault="0003638F">
            <w:pPr>
              <w:spacing w:after="50"/>
              <w:ind w:firstLine="312"/>
              <w:jc w:val="both"/>
            </w:pPr>
            <w:r>
              <w:t>All monetary obligations under this Agreement are denominated and shall be performed in euros (EUR), unless mandatory regulations provide otherwise.</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Polne cene izobraževalnih programov, komercialne cene in modeli plačila ter cene digitalnih vsebin so določeni v Prilogi 2 te Pogodbe, ki je njen sestavni del. Konkretna cena in način plačila, ki ju je Udeleženec dogovoril, se individualizirata v tem členu.</w:t>
            </w:r>
          </w:p>
        </w:tc>
        <w:tc>
          <w:tcPr>
            <w:tcW w:w="5102" w:type="dxa"/>
            <w:tcMar>
              <w:top w:w="60" w:type="dxa"/>
              <w:left w:w="90" w:type="dxa"/>
              <w:bottom w:w="60" w:type="dxa"/>
              <w:right w:w="90" w:type="dxa"/>
            </w:tcMar>
          </w:tcPr>
          <w:p w:rsidR="009A6AF5" w:rsidRDefault="0003638F">
            <w:pPr>
              <w:spacing w:after="50"/>
              <w:ind w:firstLine="312"/>
              <w:jc w:val="both"/>
            </w:pPr>
            <w:r>
              <w:t>The full prices of educational programs, commercial prices and payment models, as well as prices of digital content, are set out in Appendix 2 to this Agreement, which forms an integral part hereof. The specific price and payment method contracted by the Participant are individualized in this Article.</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Določbe tega člena, ki urejajo dogovorjeno ceno in način njenega plačila, ne vplivajo na poseben način obračuna finančnih obveznosti v primeru odpovedi Pogodbe, ki se izvede v skladu z 9. členom te Pogodbe.</w:t>
            </w:r>
          </w:p>
        </w:tc>
        <w:tc>
          <w:tcPr>
            <w:tcW w:w="5102" w:type="dxa"/>
            <w:tcMar>
              <w:top w:w="60" w:type="dxa"/>
              <w:left w:w="90" w:type="dxa"/>
              <w:bottom w:w="60" w:type="dxa"/>
              <w:right w:w="90" w:type="dxa"/>
            </w:tcMar>
          </w:tcPr>
          <w:p w:rsidR="009A6AF5" w:rsidRDefault="0003638F">
            <w:pPr>
              <w:spacing w:after="50"/>
              <w:ind w:firstLine="312"/>
              <w:jc w:val="both"/>
            </w:pPr>
            <w:r>
              <w:t>The provisions of this Article governing the agreed price and payment method shall not affect the special method of calculating financial obligations in the event of termination of the Agreement, which shall be carried out in accordance with Article 9 of this Agreement.</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Zaupnost</w:t>
            </w:r>
          </w:p>
        </w:tc>
        <w:tc>
          <w:tcPr>
            <w:tcW w:w="5102" w:type="dxa"/>
            <w:tcMar>
              <w:top w:w="60" w:type="dxa"/>
              <w:left w:w="90" w:type="dxa"/>
              <w:bottom w:w="60" w:type="dxa"/>
              <w:right w:w="90" w:type="dxa"/>
            </w:tcMar>
          </w:tcPr>
          <w:p w:rsidR="009A6AF5" w:rsidRDefault="0003638F">
            <w:pPr>
              <w:keepNext/>
              <w:spacing w:after="50"/>
              <w:jc w:val="center"/>
            </w:pPr>
            <w:r>
              <w:rPr>
                <w:b/>
              </w:rPr>
              <w:t>Confidentiality</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13. člen</w:t>
            </w:r>
          </w:p>
        </w:tc>
        <w:tc>
          <w:tcPr>
            <w:tcW w:w="5102" w:type="dxa"/>
            <w:tcMar>
              <w:top w:w="60" w:type="dxa"/>
              <w:left w:w="90" w:type="dxa"/>
              <w:bottom w:w="60" w:type="dxa"/>
              <w:right w:w="90" w:type="dxa"/>
            </w:tcMar>
          </w:tcPr>
          <w:p w:rsidR="009A6AF5" w:rsidRDefault="0003638F">
            <w:pPr>
              <w:keepNext/>
              <w:spacing w:after="50"/>
              <w:jc w:val="center"/>
            </w:pPr>
            <w:r>
              <w:rPr>
                <w:b/>
              </w:rPr>
              <w:t>Article 13</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Udeleženec je dolžan kot zaupne varovati podatke, informacije, izjave, osebne izkušnje in druge vsebine, ki se nanašajo na druge udeležence, predavatelje, trenerje in sodelavce Organizatorja ter s katerimi se seznani med ali v zvezi z izvedbo izobraževanja.</w:t>
            </w:r>
          </w:p>
        </w:tc>
        <w:tc>
          <w:tcPr>
            <w:tcW w:w="5102" w:type="dxa"/>
            <w:tcMar>
              <w:top w:w="60" w:type="dxa"/>
              <w:left w:w="90" w:type="dxa"/>
              <w:bottom w:w="60" w:type="dxa"/>
              <w:right w:w="90" w:type="dxa"/>
            </w:tcMar>
          </w:tcPr>
          <w:p w:rsidR="009A6AF5" w:rsidRDefault="0003638F">
            <w:pPr>
              <w:spacing w:after="50"/>
              <w:ind w:firstLine="312"/>
              <w:jc w:val="both"/>
            </w:pPr>
            <w:r>
              <w:t>The Participant shall keep confidential all data, information, statements, personal experiences and other content relating to other participants, lecturers, trainers and associates of the Organizer of which the Participant becomes aware during or in connection with the delivery of the education.</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Udeleženec zlasti brez soglasja osebe, na katero se nanašajo, ne sme razkrivati, objavljati, posredovati tretjim osebam ali drugače dajati na voljo podatkov in vsebin osebne ali zaupne narave, s katerimi se seznani med izobraževanjem.</w:t>
            </w:r>
          </w:p>
        </w:tc>
        <w:tc>
          <w:tcPr>
            <w:tcW w:w="5102" w:type="dxa"/>
            <w:tcMar>
              <w:top w:w="60" w:type="dxa"/>
              <w:left w:w="90" w:type="dxa"/>
              <w:bottom w:w="60" w:type="dxa"/>
              <w:right w:w="90" w:type="dxa"/>
            </w:tcMar>
          </w:tcPr>
          <w:p w:rsidR="009A6AF5" w:rsidRDefault="0003638F">
            <w:pPr>
              <w:spacing w:after="50"/>
              <w:ind w:firstLine="312"/>
              <w:jc w:val="both"/>
            </w:pPr>
            <w:r>
              <w:t>In particular, without the consent of the person concerned, the Participant may not disclose, publish, transmit to third parties or otherwise make available data and content of a personal or confidential nature of which the Participant becomes aware during the education.</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Obveznost varovanja zaupnosti velja tudi za Organizatorja, njegove odgovorne osebe, zaposlene in sodelavce glede podatkov Udeleženca, do katerih pridejo med ali v zvezi z izvedbo izobraževanja.</w:t>
            </w:r>
          </w:p>
        </w:tc>
        <w:tc>
          <w:tcPr>
            <w:tcW w:w="5102" w:type="dxa"/>
            <w:tcMar>
              <w:top w:w="60" w:type="dxa"/>
              <w:left w:w="90" w:type="dxa"/>
              <w:bottom w:w="60" w:type="dxa"/>
              <w:right w:w="90" w:type="dxa"/>
            </w:tcMar>
          </w:tcPr>
          <w:p w:rsidR="009A6AF5" w:rsidRDefault="0003638F">
            <w:pPr>
              <w:spacing w:after="50"/>
              <w:ind w:firstLine="312"/>
              <w:jc w:val="both"/>
            </w:pPr>
            <w:r>
              <w:t>The confidentiality obligation also applies to the Organizer, its responsible persons, employees and associates with respect to the Participant’s data obtained during or in connection with the delivery of the education.</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Obveznost varovanja zaupnosti velja tudi po prenehanju te Pogodbe.</w:t>
            </w:r>
          </w:p>
        </w:tc>
        <w:tc>
          <w:tcPr>
            <w:tcW w:w="5102" w:type="dxa"/>
            <w:tcMar>
              <w:top w:w="60" w:type="dxa"/>
              <w:left w:w="90" w:type="dxa"/>
              <w:bottom w:w="60" w:type="dxa"/>
              <w:right w:w="90" w:type="dxa"/>
            </w:tcMar>
          </w:tcPr>
          <w:p w:rsidR="009A6AF5" w:rsidRDefault="0003638F">
            <w:pPr>
              <w:spacing w:after="50"/>
              <w:ind w:firstLine="312"/>
              <w:jc w:val="both"/>
            </w:pPr>
            <w:r>
              <w:t>The confidentiality obligation shall survive termination of this Agreement.</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Udeleženec lahko Organizatorju vloži pisni ugovor zaradi kršitve zaupnosti njegovih podatkov, Organizator pa je dolžan ugovor obravnavati in, če ugotovi, da je utemeljen, sprejeti ustrezne ukrepe.</w:t>
            </w:r>
          </w:p>
        </w:tc>
        <w:tc>
          <w:tcPr>
            <w:tcW w:w="5102" w:type="dxa"/>
            <w:tcMar>
              <w:top w:w="60" w:type="dxa"/>
              <w:left w:w="90" w:type="dxa"/>
              <w:bottom w:w="60" w:type="dxa"/>
              <w:right w:w="90" w:type="dxa"/>
            </w:tcMar>
          </w:tcPr>
          <w:p w:rsidR="009A6AF5" w:rsidRDefault="0003638F">
            <w:pPr>
              <w:spacing w:after="50"/>
              <w:ind w:firstLine="312"/>
              <w:jc w:val="both"/>
            </w:pPr>
            <w:r>
              <w:t>The Participant may submit a written complaint to the Organizer regarding a breach of confidentiality of the Participant’s data, and the Organizer shall consider the complaint and, if found justified, take appropriate measures.</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Kršitev obveznosti zaupnosti s strani Udeleženca predstavlja kršitev pogodbene obveznosti in je lahko razlog za odpoved Pogodbe pod pogoji, določenimi s to Pogodbo.</w:t>
            </w:r>
          </w:p>
        </w:tc>
        <w:tc>
          <w:tcPr>
            <w:tcW w:w="5102" w:type="dxa"/>
            <w:tcMar>
              <w:top w:w="60" w:type="dxa"/>
              <w:left w:w="90" w:type="dxa"/>
              <w:bottom w:w="60" w:type="dxa"/>
              <w:right w:w="90" w:type="dxa"/>
            </w:tcMar>
          </w:tcPr>
          <w:p w:rsidR="009A6AF5" w:rsidRDefault="0003638F">
            <w:pPr>
              <w:spacing w:after="50"/>
              <w:ind w:firstLine="312"/>
              <w:jc w:val="both"/>
            </w:pPr>
            <w:r>
              <w:t>A breach of the confidentiality obligation by the Participant constitutes a breach of contractual obligation and may constitute grounds for termination of the Agreement under the conditions set out herein.</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lastRenderedPageBreak/>
              <w:t>Trajanje in prenehanje Pogodbe</w:t>
            </w:r>
          </w:p>
        </w:tc>
        <w:tc>
          <w:tcPr>
            <w:tcW w:w="5102" w:type="dxa"/>
            <w:tcMar>
              <w:top w:w="60" w:type="dxa"/>
              <w:left w:w="90" w:type="dxa"/>
              <w:bottom w:w="60" w:type="dxa"/>
              <w:right w:w="90" w:type="dxa"/>
            </w:tcMar>
          </w:tcPr>
          <w:p w:rsidR="009A6AF5" w:rsidRDefault="0003638F">
            <w:pPr>
              <w:keepNext/>
              <w:spacing w:after="50"/>
              <w:jc w:val="center"/>
            </w:pPr>
            <w:r>
              <w:rPr>
                <w:b/>
              </w:rPr>
              <w:t>Duration and Termination of the Agreement</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14. člen</w:t>
            </w:r>
          </w:p>
        </w:tc>
        <w:tc>
          <w:tcPr>
            <w:tcW w:w="5102" w:type="dxa"/>
            <w:tcMar>
              <w:top w:w="60" w:type="dxa"/>
              <w:left w:w="90" w:type="dxa"/>
              <w:bottom w:w="60" w:type="dxa"/>
              <w:right w:w="90" w:type="dxa"/>
            </w:tcMar>
          </w:tcPr>
          <w:p w:rsidR="009A6AF5" w:rsidRDefault="0003638F">
            <w:pPr>
              <w:keepNext/>
              <w:spacing w:after="50"/>
              <w:jc w:val="center"/>
            </w:pPr>
            <w:r>
              <w:rPr>
                <w:b/>
              </w:rPr>
              <w:t>Article 14</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Ta Pogodba začne veljati z dnem sklenitve in učinkuje do prenehanja na enega od načinov, določenih s to Pogodbo.</w:t>
            </w:r>
          </w:p>
        </w:tc>
        <w:tc>
          <w:tcPr>
            <w:tcW w:w="5102" w:type="dxa"/>
            <w:tcMar>
              <w:top w:w="60" w:type="dxa"/>
              <w:left w:w="90" w:type="dxa"/>
              <w:bottom w:w="60" w:type="dxa"/>
              <w:right w:w="90" w:type="dxa"/>
            </w:tcMar>
          </w:tcPr>
          <w:p w:rsidR="009A6AF5" w:rsidRDefault="0003638F">
            <w:pPr>
              <w:spacing w:after="50"/>
              <w:ind w:firstLine="312"/>
              <w:jc w:val="both"/>
            </w:pPr>
            <w:r>
              <w:t>This Agreement enters into force on the date of its conclusion and remains effective until terminated in one of the ways provided for herein.</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Pogodba preneha:</w:t>
            </w:r>
          </w:p>
        </w:tc>
        <w:tc>
          <w:tcPr>
            <w:tcW w:w="5102" w:type="dxa"/>
            <w:tcMar>
              <w:top w:w="60" w:type="dxa"/>
              <w:left w:w="90" w:type="dxa"/>
              <w:bottom w:w="60" w:type="dxa"/>
              <w:right w:w="90" w:type="dxa"/>
            </w:tcMar>
          </w:tcPr>
          <w:p w:rsidR="009A6AF5" w:rsidRDefault="0003638F">
            <w:pPr>
              <w:spacing w:after="50"/>
              <w:ind w:firstLine="312"/>
              <w:jc w:val="both"/>
            </w:pPr>
            <w:r>
              <w:t>The Agreement terminates:</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1. s popolno izpolnitvijo dogovorjenih obveznosti;</w:t>
            </w:r>
          </w:p>
        </w:tc>
        <w:tc>
          <w:tcPr>
            <w:tcW w:w="5102" w:type="dxa"/>
            <w:tcMar>
              <w:top w:w="60" w:type="dxa"/>
              <w:left w:w="90" w:type="dxa"/>
              <w:bottom w:w="60" w:type="dxa"/>
              <w:right w:w="90" w:type="dxa"/>
            </w:tcMar>
          </w:tcPr>
          <w:p w:rsidR="009A6AF5" w:rsidRDefault="0003638F">
            <w:pPr>
              <w:spacing w:after="50"/>
              <w:ind w:left="312" w:hanging="198"/>
              <w:jc w:val="both"/>
            </w:pPr>
            <w:r>
              <w:t>1. upon full performance of the agreed obligations;</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2. z enostransko odpovedjo Udeleženca;</w:t>
            </w:r>
          </w:p>
        </w:tc>
        <w:tc>
          <w:tcPr>
            <w:tcW w:w="5102" w:type="dxa"/>
            <w:tcMar>
              <w:top w:w="60" w:type="dxa"/>
              <w:left w:w="90" w:type="dxa"/>
              <w:bottom w:w="60" w:type="dxa"/>
              <w:right w:w="90" w:type="dxa"/>
            </w:tcMar>
          </w:tcPr>
          <w:p w:rsidR="009A6AF5" w:rsidRDefault="0003638F">
            <w:pPr>
              <w:spacing w:after="50"/>
              <w:ind w:left="312" w:hanging="198"/>
              <w:jc w:val="both"/>
            </w:pPr>
            <w:r>
              <w:t>2. by unilateral termination by the Participant;</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3. z odpovedjo s strani Organizatorja pod pogoji te Pogodbe;</w:t>
            </w:r>
          </w:p>
        </w:tc>
        <w:tc>
          <w:tcPr>
            <w:tcW w:w="5102" w:type="dxa"/>
            <w:tcMar>
              <w:top w:w="60" w:type="dxa"/>
              <w:left w:w="90" w:type="dxa"/>
              <w:bottom w:w="60" w:type="dxa"/>
              <w:right w:w="90" w:type="dxa"/>
            </w:tcMar>
          </w:tcPr>
          <w:p w:rsidR="009A6AF5" w:rsidRDefault="0003638F">
            <w:pPr>
              <w:spacing w:after="50"/>
              <w:ind w:left="312" w:hanging="198"/>
              <w:jc w:val="both"/>
            </w:pPr>
            <w:r>
              <w:t>3. by termination by the Organizer under the conditions of this Agreement;</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4. s sporazumom Pogodbenih strank;</w:t>
            </w:r>
          </w:p>
        </w:tc>
        <w:tc>
          <w:tcPr>
            <w:tcW w:w="5102" w:type="dxa"/>
            <w:tcMar>
              <w:top w:w="60" w:type="dxa"/>
              <w:left w:w="90" w:type="dxa"/>
              <w:bottom w:w="60" w:type="dxa"/>
              <w:right w:w="90" w:type="dxa"/>
            </w:tcMar>
          </w:tcPr>
          <w:p w:rsidR="009A6AF5" w:rsidRDefault="0003638F">
            <w:pPr>
              <w:spacing w:after="50"/>
              <w:ind w:left="312" w:hanging="198"/>
              <w:jc w:val="both"/>
            </w:pPr>
            <w:r>
              <w:t>4. by agreement of the Contracting Parties;</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5. v drugih primerih, določenih z veljavnimi kogentnimi predpisi.</w:t>
            </w:r>
          </w:p>
        </w:tc>
        <w:tc>
          <w:tcPr>
            <w:tcW w:w="5102" w:type="dxa"/>
            <w:tcMar>
              <w:top w:w="60" w:type="dxa"/>
              <w:left w:w="90" w:type="dxa"/>
              <w:bottom w:w="60" w:type="dxa"/>
              <w:right w:w="90" w:type="dxa"/>
            </w:tcMar>
          </w:tcPr>
          <w:p w:rsidR="009A6AF5" w:rsidRDefault="0003638F">
            <w:pPr>
              <w:spacing w:after="50"/>
              <w:ind w:left="312" w:hanging="198"/>
              <w:jc w:val="both"/>
            </w:pPr>
            <w:r>
              <w:t>5. in other cases provided for by applicable mandatory regulations.</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V primeru odpovedi Pogodbe se finančne posledice odpovedi, kadar so za to izpolnjeni pogoji, določijo v skladu z 9. členom te Pogodbe.</w:t>
            </w:r>
          </w:p>
        </w:tc>
        <w:tc>
          <w:tcPr>
            <w:tcW w:w="5102" w:type="dxa"/>
            <w:tcMar>
              <w:top w:w="60" w:type="dxa"/>
              <w:left w:w="90" w:type="dxa"/>
              <w:bottom w:w="60" w:type="dxa"/>
              <w:right w:w="90" w:type="dxa"/>
            </w:tcMar>
          </w:tcPr>
          <w:p w:rsidR="009A6AF5" w:rsidRDefault="0003638F">
            <w:pPr>
              <w:spacing w:after="50"/>
              <w:ind w:firstLine="312"/>
              <w:jc w:val="both"/>
            </w:pPr>
            <w:r>
              <w:t>In the event of termination of the Agreement, the financial consequences of termination, where the relevant conditions are met, shall be determined in accordance with Article 9 of this Agreement.</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Prenehanje Pogodbe ne glede na razlog prenehanja ne vpliva na pravice in obveznosti Pogodbenih strank, nastale do dneva njenega prenehanja, niti na določbe, ki po svoji naravi učinkujejo tudi po prenehanju Pogodbe.</w:t>
            </w:r>
          </w:p>
        </w:tc>
        <w:tc>
          <w:tcPr>
            <w:tcW w:w="5102" w:type="dxa"/>
            <w:tcMar>
              <w:top w:w="60" w:type="dxa"/>
              <w:left w:w="90" w:type="dxa"/>
              <w:bottom w:w="60" w:type="dxa"/>
              <w:right w:w="90" w:type="dxa"/>
            </w:tcMar>
          </w:tcPr>
          <w:p w:rsidR="009A6AF5" w:rsidRDefault="0003638F">
            <w:pPr>
              <w:spacing w:after="50"/>
              <w:ind w:firstLine="312"/>
              <w:jc w:val="both"/>
            </w:pPr>
            <w:r>
              <w:t>Termination of the Agreement, irrespective of the grounds for termination, shall not affect the rights and obligations of the Contracting Parties arising up to the date of termination, nor provisions which by their nature continue to have effect after termination.</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Reševanje sporov</w:t>
            </w:r>
          </w:p>
        </w:tc>
        <w:tc>
          <w:tcPr>
            <w:tcW w:w="5102" w:type="dxa"/>
            <w:tcMar>
              <w:top w:w="60" w:type="dxa"/>
              <w:left w:w="90" w:type="dxa"/>
              <w:bottom w:w="60" w:type="dxa"/>
              <w:right w:w="90" w:type="dxa"/>
            </w:tcMar>
          </w:tcPr>
          <w:p w:rsidR="009A6AF5" w:rsidRDefault="0003638F">
            <w:pPr>
              <w:keepNext/>
              <w:spacing w:after="50"/>
              <w:jc w:val="center"/>
            </w:pPr>
            <w:r>
              <w:rPr>
                <w:b/>
              </w:rPr>
              <w:t>Dispute Resolution</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15. člen</w:t>
            </w:r>
          </w:p>
        </w:tc>
        <w:tc>
          <w:tcPr>
            <w:tcW w:w="5102" w:type="dxa"/>
            <w:tcMar>
              <w:top w:w="60" w:type="dxa"/>
              <w:left w:w="90" w:type="dxa"/>
              <w:bottom w:w="60" w:type="dxa"/>
              <w:right w:w="90" w:type="dxa"/>
            </w:tcMar>
          </w:tcPr>
          <w:p w:rsidR="009A6AF5" w:rsidRDefault="0003638F">
            <w:pPr>
              <w:keepNext/>
              <w:spacing w:after="50"/>
              <w:jc w:val="center"/>
            </w:pPr>
            <w:r>
              <w:rPr>
                <w:b/>
              </w:rPr>
              <w:t>Article 15</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Pogodbeni stranki si bosta prizadevali vse spore, nesoglasja in zahtevke, ki izhajajo iz te Pogodbe ali so z njo povezani, rešiti sporazumno.</w:t>
            </w:r>
          </w:p>
        </w:tc>
        <w:tc>
          <w:tcPr>
            <w:tcW w:w="5102" w:type="dxa"/>
            <w:tcMar>
              <w:top w:w="60" w:type="dxa"/>
              <w:left w:w="90" w:type="dxa"/>
              <w:bottom w:w="60" w:type="dxa"/>
              <w:right w:w="90" w:type="dxa"/>
            </w:tcMar>
          </w:tcPr>
          <w:p w:rsidR="009A6AF5" w:rsidRDefault="0003638F">
            <w:pPr>
              <w:spacing w:after="50"/>
              <w:ind w:firstLine="312"/>
              <w:jc w:val="both"/>
            </w:pPr>
            <w:r>
              <w:t>The Contracting Parties shall endeavor to resolve amicably all disputes, disagreements and claims arising out of or in connection with this Agreement.</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Če sporazumna rešitev spora ni mogoča, je za reševanje spora pristojno sodišče, določeno v skladu z veljavnimi pravili o sodni pristojnosti.</w:t>
            </w:r>
          </w:p>
        </w:tc>
        <w:tc>
          <w:tcPr>
            <w:tcW w:w="5102" w:type="dxa"/>
            <w:tcMar>
              <w:top w:w="60" w:type="dxa"/>
              <w:left w:w="90" w:type="dxa"/>
              <w:bottom w:w="60" w:type="dxa"/>
              <w:right w:w="90" w:type="dxa"/>
            </w:tcMar>
          </w:tcPr>
          <w:p w:rsidR="009A6AF5" w:rsidRDefault="0003638F">
            <w:pPr>
              <w:spacing w:after="50"/>
              <w:ind w:firstLine="312"/>
              <w:jc w:val="both"/>
            </w:pPr>
            <w:r>
              <w:t>If an amicable resolution is not possible, the court determined in accordance with the applicable rules on jurisdiction shall have jurisdiction to resolve the dispute.</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Višja sila</w:t>
            </w:r>
          </w:p>
        </w:tc>
        <w:tc>
          <w:tcPr>
            <w:tcW w:w="5102" w:type="dxa"/>
            <w:tcMar>
              <w:top w:w="60" w:type="dxa"/>
              <w:left w:w="90" w:type="dxa"/>
              <w:bottom w:w="60" w:type="dxa"/>
              <w:right w:w="90" w:type="dxa"/>
            </w:tcMar>
          </w:tcPr>
          <w:p w:rsidR="009A6AF5" w:rsidRDefault="0003638F">
            <w:pPr>
              <w:keepNext/>
              <w:spacing w:after="50"/>
              <w:jc w:val="center"/>
            </w:pPr>
            <w:r>
              <w:rPr>
                <w:b/>
              </w:rPr>
              <w:t>Force Majeure</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16. člen</w:t>
            </w:r>
          </w:p>
        </w:tc>
        <w:tc>
          <w:tcPr>
            <w:tcW w:w="5102" w:type="dxa"/>
            <w:tcMar>
              <w:top w:w="60" w:type="dxa"/>
              <w:left w:w="90" w:type="dxa"/>
              <w:bottom w:w="60" w:type="dxa"/>
              <w:right w:w="90" w:type="dxa"/>
            </w:tcMar>
          </w:tcPr>
          <w:p w:rsidR="009A6AF5" w:rsidRDefault="0003638F">
            <w:pPr>
              <w:keepNext/>
              <w:spacing w:after="50"/>
              <w:jc w:val="center"/>
            </w:pPr>
            <w:r>
              <w:rPr>
                <w:b/>
              </w:rPr>
              <w:t>Article 16</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Za višjo silo se šteje dogodek, ki je nastal po sklenitvi te Pogodbe, ki ga Pogodbena stranka ni mogla razumno predvideti, preprečiti ali odpraviti in ki začasno ali trajno onemogoča izpolnitev pogodbene obveznosti.</w:t>
            </w:r>
          </w:p>
        </w:tc>
        <w:tc>
          <w:tcPr>
            <w:tcW w:w="5102" w:type="dxa"/>
            <w:tcMar>
              <w:top w:w="60" w:type="dxa"/>
              <w:left w:w="90" w:type="dxa"/>
              <w:bottom w:w="60" w:type="dxa"/>
              <w:right w:w="90" w:type="dxa"/>
            </w:tcMar>
          </w:tcPr>
          <w:p w:rsidR="009A6AF5" w:rsidRDefault="0003638F">
            <w:pPr>
              <w:spacing w:after="50"/>
              <w:ind w:firstLine="312"/>
              <w:jc w:val="both"/>
            </w:pPr>
            <w:r>
              <w:t>Force majeure means an event arising after conclusion of this Agreement which a Contracting Party could not reasonably foresee, avoid or remedy and which temporarily or permanently prevents performance of a contractual obligation.</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Pogodbena stranka, ki jo prizadene višja sila, je dolžna o tem brez nepotrebnega odlašanja obvestiti drugo Pogodbeno stranko in, kadar je to mogoče, sprejeti razumne ukrepe za zmanjšanje posledic takega dogodka.</w:t>
            </w:r>
          </w:p>
        </w:tc>
        <w:tc>
          <w:tcPr>
            <w:tcW w:w="5102" w:type="dxa"/>
            <w:tcMar>
              <w:top w:w="60" w:type="dxa"/>
              <w:left w:w="90" w:type="dxa"/>
              <w:bottom w:w="60" w:type="dxa"/>
              <w:right w:w="90" w:type="dxa"/>
            </w:tcMar>
          </w:tcPr>
          <w:p w:rsidR="009A6AF5" w:rsidRDefault="0003638F">
            <w:pPr>
              <w:spacing w:after="50"/>
              <w:ind w:firstLine="312"/>
              <w:jc w:val="both"/>
            </w:pPr>
            <w:r>
              <w:t>The Contracting Party affected by force majeure shall notify the other Contracting Party without undue delay and, where possible, take reasonable measures to mitigate the consequences of such event.</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lastRenderedPageBreak/>
              <w:t>V času trajanja višje sile Pogodbena stranka ne odgovarja za neizpolnitev obveznosti, katere izpolnitev je neposredno onemogočena zaradi njenega delovanja.</w:t>
            </w:r>
          </w:p>
        </w:tc>
        <w:tc>
          <w:tcPr>
            <w:tcW w:w="5102" w:type="dxa"/>
            <w:tcMar>
              <w:top w:w="60" w:type="dxa"/>
              <w:left w:w="90" w:type="dxa"/>
              <w:bottom w:w="60" w:type="dxa"/>
              <w:right w:w="90" w:type="dxa"/>
            </w:tcMar>
          </w:tcPr>
          <w:p w:rsidR="009A6AF5" w:rsidRDefault="0003638F">
            <w:pPr>
              <w:spacing w:after="50"/>
              <w:ind w:firstLine="312"/>
              <w:jc w:val="both"/>
            </w:pPr>
            <w:r>
              <w:t>For the duration of force majeure, a Contracting Party shall not be liable for non-performance of an obligation whose performance is directly prevented by force majeure.</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Če okoliščine višje sile trajajo tako dolgo, da namena Pogodbe ni več mogoče doseči ali nadaljevanja njene izvedbe ni mogoče razumno pričakovati, lahko vsaka Pogodbena stranka odpove Pogodbo s pisnim obvestilom drugi stranki, pri čemer se medsebojne pravice in obveznosti obračunajo glede na del Pogodbe, izveden do nastopa oziroma učinkovanja okoliščin višje sile.</w:t>
            </w:r>
          </w:p>
        </w:tc>
        <w:tc>
          <w:tcPr>
            <w:tcW w:w="5102" w:type="dxa"/>
            <w:tcMar>
              <w:top w:w="60" w:type="dxa"/>
              <w:left w:w="90" w:type="dxa"/>
              <w:bottom w:w="60" w:type="dxa"/>
              <w:right w:w="90" w:type="dxa"/>
            </w:tcMar>
          </w:tcPr>
          <w:p w:rsidR="009A6AF5" w:rsidRDefault="0003638F">
            <w:pPr>
              <w:spacing w:after="50"/>
              <w:ind w:firstLine="312"/>
              <w:jc w:val="both"/>
            </w:pPr>
            <w:r>
              <w:t>If the force majeure circumstances continue for such a period that the purpose of the Agreement can no longer be achieved or continuation of its performance cannot reasonably be expected, either Contracting Party may terminate the Agreement by written notice to the other party, whereby mutual rights and obligations shall be settled according to the part of the Agreement performed up to the occurrence or effect of the force majeure circumstances.</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Neodpoved pravicam</w:t>
            </w:r>
          </w:p>
        </w:tc>
        <w:tc>
          <w:tcPr>
            <w:tcW w:w="5102" w:type="dxa"/>
            <w:tcMar>
              <w:top w:w="60" w:type="dxa"/>
              <w:left w:w="90" w:type="dxa"/>
              <w:bottom w:w="60" w:type="dxa"/>
              <w:right w:w="90" w:type="dxa"/>
            </w:tcMar>
          </w:tcPr>
          <w:p w:rsidR="009A6AF5" w:rsidRDefault="0003638F">
            <w:pPr>
              <w:keepNext/>
              <w:spacing w:after="50"/>
              <w:jc w:val="center"/>
            </w:pPr>
            <w:r>
              <w:rPr>
                <w:b/>
              </w:rPr>
              <w:t>No Waiver of Rights</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17. člen</w:t>
            </w:r>
          </w:p>
        </w:tc>
        <w:tc>
          <w:tcPr>
            <w:tcW w:w="5102" w:type="dxa"/>
            <w:tcMar>
              <w:top w:w="60" w:type="dxa"/>
              <w:left w:w="90" w:type="dxa"/>
              <w:bottom w:w="60" w:type="dxa"/>
              <w:right w:w="90" w:type="dxa"/>
            </w:tcMar>
          </w:tcPr>
          <w:p w:rsidR="009A6AF5" w:rsidRDefault="0003638F">
            <w:pPr>
              <w:keepNext/>
              <w:spacing w:after="50"/>
              <w:jc w:val="center"/>
            </w:pPr>
            <w:r>
              <w:rPr>
                <w:b/>
              </w:rPr>
              <w:t>Article 17</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Opustitev ali odlašanje Pogodbene stranke pri uveljavljanju katere koli pravice iz te Pogodbe se ne šteje za odpoved tej pravici, niti posamezno ali delno uveljavljanje katere koli pravice ne preprečuje njenega poznejšega ali popolnega uveljavljanja, v mejah, ki jih dovoljujejo veljavni predpisi.</w:t>
            </w:r>
          </w:p>
        </w:tc>
        <w:tc>
          <w:tcPr>
            <w:tcW w:w="5102" w:type="dxa"/>
            <w:tcMar>
              <w:top w:w="60" w:type="dxa"/>
              <w:left w:w="90" w:type="dxa"/>
              <w:bottom w:w="60" w:type="dxa"/>
              <w:right w:w="90" w:type="dxa"/>
            </w:tcMar>
          </w:tcPr>
          <w:p w:rsidR="009A6AF5" w:rsidRDefault="0003638F">
            <w:pPr>
              <w:spacing w:after="50"/>
              <w:ind w:firstLine="312"/>
              <w:jc w:val="both"/>
            </w:pPr>
            <w:r>
              <w:t>Failure or delay by a Contracting Party in exercising any right under this Agreement shall not constitute a waiver of that right, nor shall any single or partial exercise of a right prevent its later or full exercise, within the limits permitted by applicable regulations.</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Spremembe in dopolnitve Pogodbe</w:t>
            </w:r>
          </w:p>
        </w:tc>
        <w:tc>
          <w:tcPr>
            <w:tcW w:w="5102" w:type="dxa"/>
            <w:tcMar>
              <w:top w:w="60" w:type="dxa"/>
              <w:left w:w="90" w:type="dxa"/>
              <w:bottom w:w="60" w:type="dxa"/>
              <w:right w:w="90" w:type="dxa"/>
            </w:tcMar>
          </w:tcPr>
          <w:p w:rsidR="009A6AF5" w:rsidRDefault="0003638F">
            <w:pPr>
              <w:keepNext/>
              <w:spacing w:after="50"/>
              <w:jc w:val="center"/>
            </w:pPr>
            <w:r>
              <w:rPr>
                <w:b/>
              </w:rPr>
              <w:t>Amendments and Supplements to the Agreement</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18. člen</w:t>
            </w:r>
          </w:p>
        </w:tc>
        <w:tc>
          <w:tcPr>
            <w:tcW w:w="5102" w:type="dxa"/>
            <w:tcMar>
              <w:top w:w="60" w:type="dxa"/>
              <w:left w:w="90" w:type="dxa"/>
              <w:bottom w:w="60" w:type="dxa"/>
              <w:right w:w="90" w:type="dxa"/>
            </w:tcMar>
          </w:tcPr>
          <w:p w:rsidR="009A6AF5" w:rsidRDefault="0003638F">
            <w:pPr>
              <w:keepNext/>
              <w:spacing w:after="50"/>
              <w:jc w:val="center"/>
            </w:pPr>
            <w:r>
              <w:rPr>
                <w:b/>
              </w:rPr>
              <w:t>Article 18</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Spremembe in dopolnitve te Pogodbe so veljavne le, če so sestavljene v pisni obliki in jih sprejmeta obe Pogodbeni stranki.</w:t>
            </w:r>
          </w:p>
        </w:tc>
        <w:tc>
          <w:tcPr>
            <w:tcW w:w="5102" w:type="dxa"/>
            <w:tcMar>
              <w:top w:w="60" w:type="dxa"/>
              <w:left w:w="90" w:type="dxa"/>
              <w:bottom w:w="60" w:type="dxa"/>
              <w:right w:w="90" w:type="dxa"/>
            </w:tcMar>
          </w:tcPr>
          <w:p w:rsidR="009A6AF5" w:rsidRDefault="0003638F">
            <w:pPr>
              <w:spacing w:after="50"/>
              <w:ind w:firstLine="312"/>
              <w:jc w:val="both"/>
            </w:pPr>
            <w:r>
              <w:t>Amendments and supplements to this Agreement shall be valid only if made in writing and accepted by both Contracting Parties.</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Spremembe posameznih terminov, razporeda, predavateljev, načina izvedbe posameznih dejavnosti in druge organizacijske prilagoditve, ki ne spreminjajo predmeta, dogovorjenega obsega programa, cene ali drugih bistvenih pravic in obveznosti Pogodbenih strank, se ne štejejo za spremembe in dopolnitve te Pogodbe.</w:t>
            </w:r>
          </w:p>
        </w:tc>
        <w:tc>
          <w:tcPr>
            <w:tcW w:w="5102" w:type="dxa"/>
            <w:tcMar>
              <w:top w:w="60" w:type="dxa"/>
              <w:left w:w="90" w:type="dxa"/>
              <w:bottom w:w="60" w:type="dxa"/>
              <w:right w:w="90" w:type="dxa"/>
            </w:tcMar>
          </w:tcPr>
          <w:p w:rsidR="009A6AF5" w:rsidRDefault="0003638F">
            <w:pPr>
              <w:spacing w:after="50"/>
              <w:ind w:firstLine="312"/>
              <w:jc w:val="both"/>
            </w:pPr>
            <w:r>
              <w:t>Changes to individual dates, schedules, lecturers, methods of delivery of individual activities and other organizational adjustments that do not alter the subject matter, agreed scope of the program, price or other material rights and obligations of the Contracting Parties shall not be deemed amendments or supplements to this Agreement.</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Obveznost obveščanja</w:t>
            </w:r>
          </w:p>
        </w:tc>
        <w:tc>
          <w:tcPr>
            <w:tcW w:w="5102" w:type="dxa"/>
            <w:tcMar>
              <w:top w:w="60" w:type="dxa"/>
              <w:left w:w="90" w:type="dxa"/>
              <w:bottom w:w="60" w:type="dxa"/>
              <w:right w:w="90" w:type="dxa"/>
            </w:tcMar>
          </w:tcPr>
          <w:p w:rsidR="009A6AF5" w:rsidRDefault="0003638F">
            <w:pPr>
              <w:keepNext/>
              <w:spacing w:after="50"/>
              <w:jc w:val="center"/>
            </w:pPr>
            <w:r>
              <w:rPr>
                <w:b/>
              </w:rPr>
              <w:t>Notification Obligation</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19. člen</w:t>
            </w:r>
          </w:p>
        </w:tc>
        <w:tc>
          <w:tcPr>
            <w:tcW w:w="5102" w:type="dxa"/>
            <w:tcMar>
              <w:top w:w="60" w:type="dxa"/>
              <w:left w:w="90" w:type="dxa"/>
              <w:bottom w:w="60" w:type="dxa"/>
              <w:right w:w="90" w:type="dxa"/>
            </w:tcMar>
          </w:tcPr>
          <w:p w:rsidR="009A6AF5" w:rsidRDefault="0003638F">
            <w:pPr>
              <w:keepNext/>
              <w:spacing w:after="50"/>
              <w:jc w:val="center"/>
            </w:pPr>
            <w:r>
              <w:rPr>
                <w:b/>
              </w:rPr>
              <w:t>Article 19</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Pogodbeni stranki sta dolžni brez nepotrebnega odlašanja obvestiti drugo Pogodbeno stranko o spremembi naslova, e-poštnega naslova in drugih podatkov, pomembnih za izvajanje te Pogodbe.</w:t>
            </w:r>
          </w:p>
        </w:tc>
        <w:tc>
          <w:tcPr>
            <w:tcW w:w="5102" w:type="dxa"/>
            <w:tcMar>
              <w:top w:w="60" w:type="dxa"/>
              <w:left w:w="90" w:type="dxa"/>
              <w:bottom w:w="60" w:type="dxa"/>
              <w:right w:w="90" w:type="dxa"/>
            </w:tcMar>
          </w:tcPr>
          <w:p w:rsidR="009A6AF5" w:rsidRDefault="0003638F">
            <w:pPr>
              <w:spacing w:after="50"/>
              <w:ind w:firstLine="312"/>
              <w:jc w:val="both"/>
            </w:pPr>
            <w:r>
              <w:t>The Contracting Parties shall notify the other Contracting Party without undue delay of any change of address, e-mail address or other information relevant to performance of this Agreement.</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Do prejema obvestila o spremembi podatkov lahko druga Pogodbena stranka uporablja zadnje podatke, ki so ji bili pravilno sporočeni.</w:t>
            </w:r>
          </w:p>
        </w:tc>
        <w:tc>
          <w:tcPr>
            <w:tcW w:w="5102" w:type="dxa"/>
            <w:tcMar>
              <w:top w:w="60" w:type="dxa"/>
              <w:left w:w="90" w:type="dxa"/>
              <w:bottom w:w="60" w:type="dxa"/>
              <w:right w:w="90" w:type="dxa"/>
            </w:tcMar>
          </w:tcPr>
          <w:p w:rsidR="009A6AF5" w:rsidRDefault="0003638F">
            <w:pPr>
              <w:spacing w:after="50"/>
              <w:ind w:firstLine="312"/>
              <w:jc w:val="both"/>
            </w:pPr>
            <w:r>
              <w:t>Until receipt of notification of changed information, the other Contracting Party may use the latest information duly communicated to it.</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Pravo, ki se uporablja</w:t>
            </w:r>
          </w:p>
        </w:tc>
        <w:tc>
          <w:tcPr>
            <w:tcW w:w="5102" w:type="dxa"/>
            <w:tcMar>
              <w:top w:w="60" w:type="dxa"/>
              <w:left w:w="90" w:type="dxa"/>
              <w:bottom w:w="60" w:type="dxa"/>
              <w:right w:w="90" w:type="dxa"/>
            </w:tcMar>
          </w:tcPr>
          <w:p w:rsidR="009A6AF5" w:rsidRDefault="0003638F">
            <w:pPr>
              <w:keepNext/>
              <w:spacing w:after="50"/>
              <w:jc w:val="center"/>
            </w:pPr>
            <w:r>
              <w:rPr>
                <w:b/>
              </w:rPr>
              <w:t>Governing Law</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20. člen</w:t>
            </w:r>
          </w:p>
        </w:tc>
        <w:tc>
          <w:tcPr>
            <w:tcW w:w="5102" w:type="dxa"/>
            <w:tcMar>
              <w:top w:w="60" w:type="dxa"/>
              <w:left w:w="90" w:type="dxa"/>
              <w:bottom w:w="60" w:type="dxa"/>
              <w:right w:w="90" w:type="dxa"/>
            </w:tcMar>
          </w:tcPr>
          <w:p w:rsidR="009A6AF5" w:rsidRDefault="0003638F">
            <w:pPr>
              <w:keepNext/>
              <w:spacing w:after="50"/>
              <w:jc w:val="center"/>
            </w:pPr>
            <w:r>
              <w:rPr>
                <w:b/>
              </w:rPr>
              <w:t>Article 20</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Za to Pogodbo se uporablja pravo Republike Slovenije.</w:t>
            </w:r>
          </w:p>
        </w:tc>
        <w:tc>
          <w:tcPr>
            <w:tcW w:w="5102" w:type="dxa"/>
            <w:tcMar>
              <w:top w:w="60" w:type="dxa"/>
              <w:left w:w="90" w:type="dxa"/>
              <w:bottom w:w="60" w:type="dxa"/>
              <w:right w:w="90" w:type="dxa"/>
            </w:tcMar>
          </w:tcPr>
          <w:p w:rsidR="009A6AF5" w:rsidRDefault="0003638F">
            <w:pPr>
              <w:spacing w:after="50"/>
              <w:ind w:firstLine="312"/>
              <w:jc w:val="both"/>
            </w:pPr>
            <w:r>
              <w:t>This Agreement shall be governed by the law of the Republic of Slovenia.</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lastRenderedPageBreak/>
              <w:t>Izbira prava Republike Slovenije ne vpliva na uporabo kogentnih pravil varstva potrošnikov, ki jih v skladu z veljavnimi pravili mednarodnega zasebnega prava ni mogoče izključiti z izbiro prava, ki se uporablja.</w:t>
            </w:r>
          </w:p>
        </w:tc>
        <w:tc>
          <w:tcPr>
            <w:tcW w:w="5102" w:type="dxa"/>
            <w:tcMar>
              <w:top w:w="60" w:type="dxa"/>
              <w:left w:w="90" w:type="dxa"/>
              <w:bottom w:w="60" w:type="dxa"/>
              <w:right w:w="90" w:type="dxa"/>
            </w:tcMar>
          </w:tcPr>
          <w:p w:rsidR="009A6AF5" w:rsidRDefault="0003638F">
            <w:pPr>
              <w:spacing w:after="50"/>
              <w:ind w:firstLine="312"/>
              <w:jc w:val="both"/>
            </w:pPr>
            <w:r>
              <w:t>The choice of the law of the Republic of Slovenia shall not affect the application of mandatory consumer protection rules which, under applicable rules of private international law, cannot be excluded by a choice of governing law.</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Končne določbe</w:t>
            </w:r>
          </w:p>
        </w:tc>
        <w:tc>
          <w:tcPr>
            <w:tcW w:w="5102" w:type="dxa"/>
            <w:tcMar>
              <w:top w:w="60" w:type="dxa"/>
              <w:left w:w="90" w:type="dxa"/>
              <w:bottom w:w="60" w:type="dxa"/>
              <w:right w:w="90" w:type="dxa"/>
            </w:tcMar>
          </w:tcPr>
          <w:p w:rsidR="009A6AF5" w:rsidRDefault="0003638F">
            <w:pPr>
              <w:keepNext/>
              <w:spacing w:after="50"/>
              <w:jc w:val="center"/>
            </w:pPr>
            <w:r>
              <w:rPr>
                <w:b/>
              </w:rPr>
              <w:t>Final Provisions</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21. člen</w:t>
            </w:r>
          </w:p>
        </w:tc>
        <w:tc>
          <w:tcPr>
            <w:tcW w:w="5102" w:type="dxa"/>
            <w:tcMar>
              <w:top w:w="60" w:type="dxa"/>
              <w:left w:w="90" w:type="dxa"/>
              <w:bottom w:w="60" w:type="dxa"/>
              <w:right w:w="90" w:type="dxa"/>
            </w:tcMar>
          </w:tcPr>
          <w:p w:rsidR="009A6AF5" w:rsidRDefault="0003638F">
            <w:pPr>
              <w:keepNext/>
              <w:spacing w:after="50"/>
              <w:jc w:val="center"/>
            </w:pPr>
            <w:r>
              <w:rPr>
                <w:b/>
              </w:rPr>
              <w:t>Article 21</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Sestavni del te Pogodbe sta:</w:t>
            </w:r>
          </w:p>
        </w:tc>
        <w:tc>
          <w:tcPr>
            <w:tcW w:w="5102" w:type="dxa"/>
            <w:tcMar>
              <w:top w:w="60" w:type="dxa"/>
              <w:left w:w="90" w:type="dxa"/>
              <w:bottom w:w="60" w:type="dxa"/>
              <w:right w:w="90" w:type="dxa"/>
            </w:tcMar>
          </w:tcPr>
          <w:p w:rsidR="009A6AF5" w:rsidRDefault="0003638F">
            <w:pPr>
              <w:spacing w:after="50"/>
              <w:ind w:firstLine="312"/>
              <w:jc w:val="both"/>
            </w:pPr>
            <w:r>
              <w:t>The following form an integral part of this Agreement:</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Priloga 1 – Podroben načrt in vsebina izobraževalnega programa Real Business Academy;</w:t>
            </w:r>
          </w:p>
        </w:tc>
        <w:tc>
          <w:tcPr>
            <w:tcW w:w="5102" w:type="dxa"/>
            <w:tcMar>
              <w:top w:w="60" w:type="dxa"/>
              <w:left w:w="90" w:type="dxa"/>
              <w:bottom w:w="60" w:type="dxa"/>
              <w:right w:w="90" w:type="dxa"/>
            </w:tcMar>
          </w:tcPr>
          <w:p w:rsidR="009A6AF5" w:rsidRDefault="0003638F">
            <w:pPr>
              <w:spacing w:after="50"/>
              <w:ind w:left="312" w:hanging="198"/>
              <w:jc w:val="both"/>
            </w:pPr>
            <w:r>
              <w:t>– Appendix 1 – Detailed Plan and Content of the Real Business Academy Educational Program;</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Priloga 2 – Cenik programov in digitalnih vsebin.</w:t>
            </w:r>
          </w:p>
        </w:tc>
        <w:tc>
          <w:tcPr>
            <w:tcW w:w="5102" w:type="dxa"/>
            <w:tcMar>
              <w:top w:w="60" w:type="dxa"/>
              <w:left w:w="90" w:type="dxa"/>
              <w:bottom w:w="60" w:type="dxa"/>
              <w:right w:w="90" w:type="dxa"/>
            </w:tcMar>
          </w:tcPr>
          <w:p w:rsidR="009A6AF5" w:rsidRDefault="0003638F">
            <w:pPr>
              <w:spacing w:after="50"/>
              <w:ind w:left="312" w:hanging="198"/>
              <w:jc w:val="both"/>
            </w:pPr>
            <w:r>
              <w:t>– Appendix 2 – Price List of Programs and Digital Content.</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Če je posamezna določba te Pogodbe nična, neveljavna ali neizvršljiva, to ne vpliva na veljavnost drugih določb Pogodbe, če lahko Pogodba v skladu z veljavnimi predpisi obstane brez take določbe.</w:t>
            </w:r>
          </w:p>
        </w:tc>
        <w:tc>
          <w:tcPr>
            <w:tcW w:w="5102" w:type="dxa"/>
            <w:tcMar>
              <w:top w:w="60" w:type="dxa"/>
              <w:left w:w="90" w:type="dxa"/>
              <w:bottom w:w="60" w:type="dxa"/>
              <w:right w:w="90" w:type="dxa"/>
            </w:tcMar>
          </w:tcPr>
          <w:p w:rsidR="009A6AF5" w:rsidRDefault="0003638F">
            <w:pPr>
              <w:spacing w:after="50"/>
              <w:ind w:firstLine="312"/>
              <w:jc w:val="both"/>
            </w:pPr>
            <w:r>
              <w:t>If any provision of this Agreement is null, invalid or unenforceable, this shall not affect the validity of the remaining provisions, provided that the Agreement can remain in force without such provision in accordance with applicable regulations.</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Kadar se Pogodba sklepa v papirni obliki, se sestavi v dveh enakih izvodih, od katerih vsaka Pogodbena stranka prejme po en izvod. Kadar se sklepa elektronsko, se Pogodba Udeležencu zagotovi v obliki, ki omogoča njeno shranjevanje in poznejšo reprodukcijo.</w:t>
            </w:r>
          </w:p>
        </w:tc>
        <w:tc>
          <w:tcPr>
            <w:tcW w:w="5102" w:type="dxa"/>
            <w:tcMar>
              <w:top w:w="60" w:type="dxa"/>
              <w:left w:w="90" w:type="dxa"/>
              <w:bottom w:w="60" w:type="dxa"/>
              <w:right w:w="90" w:type="dxa"/>
            </w:tcMar>
          </w:tcPr>
          <w:p w:rsidR="009A6AF5" w:rsidRDefault="0003638F">
            <w:pPr>
              <w:spacing w:after="50"/>
              <w:ind w:firstLine="312"/>
              <w:jc w:val="both"/>
            </w:pPr>
            <w:r>
              <w:t>Where the Agreement is concluded in paper form, it shall be executed in two identical counterparts, one for each Contracting Party. Where concluded electronically, the Agreement shall be made available to the Participant in a form that permits its storage and subsequent reproduction.</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Ta Pogodba je sestavljena v slovenskem in angleškem jeziku v enem dvojezičnem dokumentu. Obe jezikovni različici imata enako vsebino. V primeru neskladja ali razlike pri razlagi je odločilna slovenska različica.</w:t>
            </w:r>
          </w:p>
        </w:tc>
        <w:tc>
          <w:tcPr>
            <w:tcW w:w="5102" w:type="dxa"/>
            <w:tcMar>
              <w:top w:w="60" w:type="dxa"/>
              <w:left w:w="90" w:type="dxa"/>
              <w:bottom w:w="60" w:type="dxa"/>
              <w:right w:w="90" w:type="dxa"/>
            </w:tcMar>
          </w:tcPr>
          <w:p w:rsidR="009A6AF5" w:rsidRDefault="0003638F">
            <w:pPr>
              <w:spacing w:after="50"/>
              <w:ind w:firstLine="312"/>
              <w:jc w:val="both"/>
            </w:pPr>
            <w:r>
              <w:t>This Agreement is drawn up in Slovenian and English in a single bilingual document. Both language versions have the same content. In the event of any inconsistency or difference in interpretation, the Slovenian version shall prevail.</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Pogodbeni stranki potrjujeta, da sta prebrali in razumeli vsebino Pogodbe in njenih prilog ter da sprejemata pravice in obveznosti, ki iz njih izhajajo.</w:t>
            </w:r>
          </w:p>
        </w:tc>
        <w:tc>
          <w:tcPr>
            <w:tcW w:w="5102" w:type="dxa"/>
            <w:tcMar>
              <w:top w:w="60" w:type="dxa"/>
              <w:left w:w="90" w:type="dxa"/>
              <w:bottom w:w="60" w:type="dxa"/>
              <w:right w:w="90" w:type="dxa"/>
            </w:tcMar>
          </w:tcPr>
          <w:p w:rsidR="009A6AF5" w:rsidRDefault="0003638F">
            <w:pPr>
              <w:spacing w:after="50"/>
              <w:ind w:firstLine="312"/>
              <w:jc w:val="both"/>
            </w:pPr>
            <w:r>
              <w:t>The Contracting Parties confirm that they have read and understood the contents of the Agreement and its appendices and accept the rights and obligations arising therefrom.</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PRILOGA 1</w:t>
            </w:r>
          </w:p>
        </w:tc>
        <w:tc>
          <w:tcPr>
            <w:tcW w:w="5102" w:type="dxa"/>
            <w:tcMar>
              <w:top w:w="60" w:type="dxa"/>
              <w:left w:w="90" w:type="dxa"/>
              <w:bottom w:w="60" w:type="dxa"/>
              <w:right w:w="90" w:type="dxa"/>
            </w:tcMar>
          </w:tcPr>
          <w:p w:rsidR="009A6AF5" w:rsidRDefault="0003638F">
            <w:pPr>
              <w:keepNext/>
              <w:spacing w:after="50"/>
              <w:jc w:val="center"/>
            </w:pPr>
            <w:r>
              <w:rPr>
                <w:b/>
              </w:rPr>
              <w:t>APPENDIX 1</w:t>
            </w:r>
          </w:p>
        </w:tc>
      </w:tr>
      <w:tr w:rsidR="009A6AF5">
        <w:trPr>
          <w:cantSplit/>
          <w:jc w:val="center"/>
        </w:trPr>
        <w:tc>
          <w:tcPr>
            <w:tcW w:w="5102" w:type="dxa"/>
            <w:tcMar>
              <w:top w:w="60" w:type="dxa"/>
              <w:left w:w="90" w:type="dxa"/>
              <w:bottom w:w="60" w:type="dxa"/>
              <w:right w:w="90" w:type="dxa"/>
            </w:tcMar>
          </w:tcPr>
          <w:p w:rsidR="009A6AF5" w:rsidRDefault="0003638F">
            <w:pPr>
              <w:spacing w:after="50"/>
              <w:jc w:val="center"/>
            </w:pPr>
            <w:r>
              <w:rPr>
                <w:b/>
              </w:rPr>
              <w:t>PODROBEN NAČRT IN VSEBINA IZOBRAŽEVALNEGA PROGRAMA REAL BUSINESS ACADEMY</w:t>
            </w:r>
          </w:p>
        </w:tc>
        <w:tc>
          <w:tcPr>
            <w:tcW w:w="5102" w:type="dxa"/>
            <w:tcMar>
              <w:top w:w="60" w:type="dxa"/>
              <w:left w:w="90" w:type="dxa"/>
              <w:bottom w:w="60" w:type="dxa"/>
              <w:right w:w="90" w:type="dxa"/>
            </w:tcMar>
          </w:tcPr>
          <w:p w:rsidR="009A6AF5" w:rsidRDefault="0003638F">
            <w:pPr>
              <w:spacing w:after="50"/>
              <w:jc w:val="center"/>
            </w:pPr>
            <w:r>
              <w:rPr>
                <w:b/>
              </w:rPr>
              <w:t>DETAILED PLAN AND CONTENT OF THE REAL BUSINESS ACADEMY EDUCATIONAL PROGRAM</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Ta Priloga je sestavni del Pogodbe o udeležbi na izobraževanju in določa podrobno vsebino, strukturo, trajanje in obseg vseh programov iz 2. člena Pogodbe.</w:t>
            </w:r>
          </w:p>
        </w:tc>
        <w:tc>
          <w:tcPr>
            <w:tcW w:w="5102" w:type="dxa"/>
            <w:tcMar>
              <w:top w:w="60" w:type="dxa"/>
              <w:left w:w="90" w:type="dxa"/>
              <w:bottom w:w="60" w:type="dxa"/>
              <w:right w:w="90" w:type="dxa"/>
            </w:tcMar>
          </w:tcPr>
          <w:p w:rsidR="009A6AF5" w:rsidRDefault="0003638F">
            <w:pPr>
              <w:spacing w:after="50"/>
              <w:ind w:firstLine="312"/>
              <w:jc w:val="both"/>
            </w:pPr>
            <w:r>
              <w:t>This Appendix forms an integral part of the Agreement on Participation in Education and defines the detailed content, structure, duration and scope of all programs referred to in Article 2 of the Agreement.</w:t>
            </w:r>
          </w:p>
        </w:tc>
      </w:tr>
      <w:tr w:rsidR="009A6AF5">
        <w:trPr>
          <w:cantSplit/>
          <w:jc w:val="center"/>
        </w:trPr>
        <w:tc>
          <w:tcPr>
            <w:tcW w:w="5102" w:type="dxa"/>
            <w:tcMar>
              <w:top w:w="60" w:type="dxa"/>
              <w:left w:w="90" w:type="dxa"/>
              <w:bottom w:w="60" w:type="dxa"/>
              <w:right w:w="90" w:type="dxa"/>
            </w:tcMar>
          </w:tcPr>
          <w:p w:rsidR="009A6AF5" w:rsidRDefault="0003638F">
            <w:pPr>
              <w:spacing w:after="50"/>
            </w:pPr>
            <w:r>
              <w:rPr>
                <w:b/>
              </w:rPr>
              <w:t>1. RBA PLV – Program poslovnih in osebnih veščin</w:t>
            </w:r>
          </w:p>
        </w:tc>
        <w:tc>
          <w:tcPr>
            <w:tcW w:w="5102" w:type="dxa"/>
            <w:tcMar>
              <w:top w:w="60" w:type="dxa"/>
              <w:left w:w="90" w:type="dxa"/>
              <w:bottom w:w="60" w:type="dxa"/>
              <w:right w:w="90" w:type="dxa"/>
            </w:tcMar>
          </w:tcPr>
          <w:p w:rsidR="009A6AF5" w:rsidRDefault="0003638F">
            <w:pPr>
              <w:spacing w:after="50"/>
            </w:pPr>
            <w:r>
              <w:rPr>
                <w:b/>
              </w:rPr>
              <w:t>1. RBA PLV – Business and Personal Skills Program</w:t>
            </w:r>
          </w:p>
        </w:tc>
      </w:tr>
      <w:tr w:rsidR="009A6AF5">
        <w:trPr>
          <w:cantSplit/>
          <w:jc w:val="center"/>
        </w:trPr>
        <w:tc>
          <w:tcPr>
            <w:tcW w:w="5102" w:type="dxa"/>
            <w:tcMar>
              <w:top w:w="60" w:type="dxa"/>
              <w:left w:w="90" w:type="dxa"/>
              <w:bottom w:w="60" w:type="dxa"/>
              <w:right w:w="90" w:type="dxa"/>
            </w:tcMar>
          </w:tcPr>
          <w:p w:rsidR="009A6AF5" w:rsidRDefault="0003638F" w:rsidP="009F36B4">
            <w:pPr>
              <w:spacing w:after="50"/>
              <w:ind w:firstLine="312"/>
            </w:pPr>
            <w:r>
              <w:t>Skupno trajanje: 126 ur</w:t>
            </w:r>
            <w:r>
              <w:br/>
              <w:t>Modulov: 6</w:t>
            </w:r>
            <w:r>
              <w:br/>
              <w:t>Obdobje izvajanja: 6 mesecev</w:t>
            </w:r>
          </w:p>
        </w:tc>
        <w:tc>
          <w:tcPr>
            <w:tcW w:w="5102" w:type="dxa"/>
            <w:tcMar>
              <w:top w:w="60" w:type="dxa"/>
              <w:left w:w="90" w:type="dxa"/>
              <w:bottom w:w="60" w:type="dxa"/>
              <w:right w:w="90" w:type="dxa"/>
            </w:tcMar>
          </w:tcPr>
          <w:p w:rsidR="009A6AF5" w:rsidRDefault="0003638F" w:rsidP="009F36B4">
            <w:pPr>
              <w:spacing w:after="50"/>
              <w:ind w:firstLine="312"/>
            </w:pPr>
            <w:r>
              <w:t>Total duration: 126 hours</w:t>
            </w:r>
            <w:r>
              <w:br/>
              <w:t>Modules: 6</w:t>
            </w:r>
            <w:r>
              <w:br/>
              <w:t>Implementation period: 6 months</w:t>
            </w:r>
          </w:p>
        </w:tc>
      </w:tr>
      <w:tr w:rsidR="009A6AF5">
        <w:trPr>
          <w:cantSplit/>
          <w:jc w:val="center"/>
        </w:trPr>
        <w:tc>
          <w:tcPr>
            <w:tcW w:w="5102" w:type="dxa"/>
            <w:tcMar>
              <w:top w:w="60" w:type="dxa"/>
              <w:left w:w="90" w:type="dxa"/>
              <w:bottom w:w="60" w:type="dxa"/>
              <w:right w:w="90" w:type="dxa"/>
            </w:tcMar>
          </w:tcPr>
          <w:p w:rsidR="009A6AF5" w:rsidRDefault="0003638F">
            <w:pPr>
              <w:spacing w:after="50"/>
            </w:pPr>
            <w:r>
              <w:rPr>
                <w:b/>
              </w:rPr>
              <w:t>Vsebina: Komunikacija, marketing in prodaja</w:t>
            </w:r>
          </w:p>
        </w:tc>
        <w:tc>
          <w:tcPr>
            <w:tcW w:w="5102" w:type="dxa"/>
            <w:tcMar>
              <w:top w:w="60" w:type="dxa"/>
              <w:left w:w="90" w:type="dxa"/>
              <w:bottom w:w="60" w:type="dxa"/>
              <w:right w:w="90" w:type="dxa"/>
            </w:tcMar>
          </w:tcPr>
          <w:p w:rsidR="009A6AF5" w:rsidRDefault="0003638F">
            <w:pPr>
              <w:spacing w:after="50"/>
            </w:pPr>
            <w:r>
              <w:rPr>
                <w:b/>
              </w:rPr>
              <w:t>Content: Communication, Marketing and Sales</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lastRenderedPageBreak/>
              <w:t>– Kako zgraditi najboljše odnose z drugimi ljudmi in člani ekipe (zaposlenimi), prepričanja glede rasti, denarja, trga, usklajenost z rezultatom, implementacija veščin, obilje – pomanjkanje, obvladovanje stresa, prehod na naslednjo raven, močan in uporaben »Zakaj«.</w:t>
            </w:r>
          </w:p>
        </w:tc>
        <w:tc>
          <w:tcPr>
            <w:tcW w:w="5102" w:type="dxa"/>
            <w:tcMar>
              <w:top w:w="60" w:type="dxa"/>
              <w:left w:w="90" w:type="dxa"/>
              <w:bottom w:w="60" w:type="dxa"/>
              <w:right w:w="90" w:type="dxa"/>
            </w:tcMar>
          </w:tcPr>
          <w:p w:rsidR="009A6AF5" w:rsidRDefault="0003638F">
            <w:pPr>
              <w:spacing w:after="50"/>
              <w:ind w:left="312" w:hanging="198"/>
              <w:jc w:val="both"/>
            </w:pPr>
            <w:r>
              <w:t>– How to build the best relationships with other people and team members (employees), beliefs about growth, money and the market, alignment with results, implementation of skills, abundance – scarcity, stress management, moving to the next level, a strong and useful “Why”.</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Idealna stranka, Idealnih 100, 1000 oboževalcev, Gibanje, Hook, Story, Offer, Attractive Character, Čustvo, Logika, Strah, Kreativa, Psihologija kupcev, Družbena omrežja, Plačano vs. organsko, Popolna predstavitev, Upravljanje energije (osebne in skupinske), Veščine predstavljanja, Načrtovanje in priprava, Elementi učinkovite predstavitve, Uporaba prostora, Jaz kot govorec, Karizma, Umetna inteligenca.</w:t>
            </w:r>
          </w:p>
        </w:tc>
        <w:tc>
          <w:tcPr>
            <w:tcW w:w="5102" w:type="dxa"/>
            <w:tcMar>
              <w:top w:w="60" w:type="dxa"/>
              <w:left w:w="90" w:type="dxa"/>
              <w:bottom w:w="60" w:type="dxa"/>
              <w:right w:w="90" w:type="dxa"/>
            </w:tcMar>
          </w:tcPr>
          <w:p w:rsidR="009A6AF5" w:rsidRDefault="0003638F">
            <w:pPr>
              <w:spacing w:after="50"/>
              <w:ind w:left="312" w:hanging="198"/>
              <w:jc w:val="both"/>
            </w:pPr>
            <w:r>
              <w:t>– Ideal Customer, Ideal 100, 1000 Fans, Movement, Hook, Story, Offer, Attractive Character, Emotion, Logic, Fear, Creativity, Customer Psychology, Social Media, Paid vs. Organic, Perfect Presentation, Energy Management (personal and group), Presentation Skills, Planning and Preparation, Elements of an Effective Presentation, Use of Space, Me as a Speaker, Charisma, Artificial Intelligence.</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Obravnava prodaje skozi več dimenzij: sprememba MIND SETA; »poravnanost« s prodajo; »poravnanost« z rezultatom; komunikacijski del prodaje; prodajne tehnike; postavitev prodaje, metoda SMART, NLN ravni, CILJ, ki se uresniči, NLP komunikacijske tehnike v prodaji (rapport, pppl, utilisation, Miltonove 3 tehnike), stališča v prodaji, sprememba in poravnava z večjim rezultatom v prodaji, prepričanja in občutki v prodaji, prodajne tehnike, vprašanja, raziskovanje, kako oblikovati GAP, kako raziskovati, kako napisati skripto, kako prebuditi čustvo.</w:t>
            </w:r>
          </w:p>
        </w:tc>
        <w:tc>
          <w:tcPr>
            <w:tcW w:w="5102" w:type="dxa"/>
            <w:tcMar>
              <w:top w:w="60" w:type="dxa"/>
              <w:left w:w="90" w:type="dxa"/>
              <w:bottom w:w="60" w:type="dxa"/>
              <w:right w:w="90" w:type="dxa"/>
            </w:tcMar>
          </w:tcPr>
          <w:p w:rsidR="009A6AF5" w:rsidRDefault="0003638F">
            <w:pPr>
              <w:spacing w:after="50"/>
              <w:ind w:left="312" w:hanging="198"/>
              <w:jc w:val="both"/>
            </w:pPr>
            <w:r>
              <w:t>– Sales processing through multiple dimensions: changing the MINDSET; “alignment” with sales; “alignment” with results; the communication aspect of sales; sales techniques; sales setup, SMART method, NLN levels, an ACHIEVABLE GOAL, NLP communication techniques in sales (rapport, pppl, utilisation, Milton’s 3 techniques), attitudes in sales, change and alignment with greater sales results, beliefs and feelings in sales, sales techniques, questions, research, how to form a GAP, how to research, how to write a script, how to evoke emotion.</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Organizacija dela: trikrat mesečno – trening (18.00–22.00) + trikrat mesečno vaje s koordinatorjem (ponedeljek, torek 17.00–20.00 in nedelja 09.00–12.00).</w:t>
            </w:r>
          </w:p>
        </w:tc>
        <w:tc>
          <w:tcPr>
            <w:tcW w:w="5102" w:type="dxa"/>
            <w:tcMar>
              <w:top w:w="60" w:type="dxa"/>
              <w:left w:w="90" w:type="dxa"/>
              <w:bottom w:w="60" w:type="dxa"/>
              <w:right w:w="90" w:type="dxa"/>
            </w:tcMar>
          </w:tcPr>
          <w:p w:rsidR="009A6AF5" w:rsidRDefault="0003638F">
            <w:pPr>
              <w:spacing w:after="50"/>
              <w:ind w:firstLine="312"/>
              <w:jc w:val="both"/>
            </w:pPr>
            <w:r>
              <w:t>Work organization: three times per month – training (18:00–22:00) + three times per month exercises with a coordinator (Monday, Tuesday 17:00–20:00 and Sunday 09:00–12:00).</w:t>
            </w:r>
          </w:p>
        </w:tc>
      </w:tr>
      <w:tr w:rsidR="009A6AF5">
        <w:trPr>
          <w:cantSplit/>
          <w:jc w:val="center"/>
        </w:trPr>
        <w:tc>
          <w:tcPr>
            <w:tcW w:w="5102" w:type="dxa"/>
            <w:tcMar>
              <w:top w:w="60" w:type="dxa"/>
              <w:left w:w="90" w:type="dxa"/>
              <w:bottom w:w="60" w:type="dxa"/>
              <w:right w:w="90" w:type="dxa"/>
            </w:tcMar>
          </w:tcPr>
          <w:p w:rsidR="009A6AF5" w:rsidRDefault="0003638F">
            <w:pPr>
              <w:spacing w:after="50"/>
            </w:pPr>
            <w:r>
              <w:rPr>
                <w:b/>
              </w:rPr>
              <w:t>2. RBA PLV Platinum – PLV + NLP Practitioner</w:t>
            </w:r>
          </w:p>
        </w:tc>
        <w:tc>
          <w:tcPr>
            <w:tcW w:w="5102" w:type="dxa"/>
            <w:tcMar>
              <w:top w:w="60" w:type="dxa"/>
              <w:left w:w="90" w:type="dxa"/>
              <w:bottom w:w="60" w:type="dxa"/>
              <w:right w:w="90" w:type="dxa"/>
            </w:tcMar>
          </w:tcPr>
          <w:p w:rsidR="009A6AF5" w:rsidRDefault="0003638F">
            <w:pPr>
              <w:spacing w:after="50"/>
            </w:pPr>
            <w:r>
              <w:rPr>
                <w:b/>
              </w:rPr>
              <w:t>2. RBA PLV Platinum – PLV + NLP Practitioner</w:t>
            </w:r>
          </w:p>
        </w:tc>
      </w:tr>
      <w:tr w:rsidR="009A6AF5">
        <w:trPr>
          <w:cantSplit/>
          <w:jc w:val="center"/>
        </w:trPr>
        <w:tc>
          <w:tcPr>
            <w:tcW w:w="5102" w:type="dxa"/>
            <w:tcMar>
              <w:top w:w="60" w:type="dxa"/>
              <w:left w:w="90" w:type="dxa"/>
              <w:bottom w:w="60" w:type="dxa"/>
              <w:right w:w="90" w:type="dxa"/>
            </w:tcMar>
          </w:tcPr>
          <w:p w:rsidR="009A6AF5" w:rsidRDefault="0003638F" w:rsidP="009F36B4">
            <w:pPr>
              <w:spacing w:after="50"/>
              <w:ind w:firstLine="312"/>
            </w:pPr>
            <w:r>
              <w:t>Skupno trajanje: 402 uri</w:t>
            </w:r>
            <w:r>
              <w:br/>
              <w:t>Modulov: 18</w:t>
            </w:r>
            <w:r>
              <w:br/>
              <w:t>Obdobje izvajanja: 18 mesecev</w:t>
            </w:r>
          </w:p>
        </w:tc>
        <w:tc>
          <w:tcPr>
            <w:tcW w:w="5102" w:type="dxa"/>
            <w:tcMar>
              <w:top w:w="60" w:type="dxa"/>
              <w:left w:w="90" w:type="dxa"/>
              <w:bottom w:w="60" w:type="dxa"/>
              <w:right w:w="90" w:type="dxa"/>
            </w:tcMar>
          </w:tcPr>
          <w:p w:rsidR="009A6AF5" w:rsidRDefault="0003638F" w:rsidP="009F36B4">
            <w:pPr>
              <w:spacing w:after="50"/>
              <w:ind w:firstLine="312"/>
            </w:pPr>
            <w:r>
              <w:t>Total duration: 402 hours</w:t>
            </w:r>
            <w:r>
              <w:br/>
              <w:t>Modules: 18</w:t>
            </w:r>
            <w:r>
              <w:br/>
              <w:t>Implementation period: 18 months</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Vsebina: RBA PLV + NLP Practitioner (12 naprednih modulov, usmerjenih v metodologijo NLP, napredno komunikacijo, pogajanja in prodajo).</w:t>
            </w:r>
          </w:p>
        </w:tc>
        <w:tc>
          <w:tcPr>
            <w:tcW w:w="5102" w:type="dxa"/>
            <w:tcMar>
              <w:top w:w="60" w:type="dxa"/>
              <w:left w:w="90" w:type="dxa"/>
              <w:bottom w:w="60" w:type="dxa"/>
              <w:right w:w="90" w:type="dxa"/>
            </w:tcMar>
          </w:tcPr>
          <w:p w:rsidR="009A6AF5" w:rsidRDefault="0003638F">
            <w:pPr>
              <w:spacing w:after="50"/>
              <w:ind w:firstLine="312"/>
              <w:jc w:val="both"/>
            </w:pPr>
            <w:r>
              <w:t>Content: RBA PLV + NLP Practitioner (12 advanced modules focused on NLP methodology, advanced communication, negotiation and sales).</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Dodatni moduli zlasti obsegajo: postavljanje ciljev in modele NLN, napredne komunikacijske tehnike, Meta-model, Miltonove jezikovne vzorce, ustvarjanje želenih stanj in sidranje, delo z meta programi.</w:t>
            </w:r>
          </w:p>
        </w:tc>
        <w:tc>
          <w:tcPr>
            <w:tcW w:w="5102" w:type="dxa"/>
            <w:tcMar>
              <w:top w:w="60" w:type="dxa"/>
              <w:left w:w="90" w:type="dxa"/>
              <w:bottom w:w="60" w:type="dxa"/>
              <w:right w:w="90" w:type="dxa"/>
            </w:tcMar>
          </w:tcPr>
          <w:p w:rsidR="009A6AF5" w:rsidRDefault="0003638F">
            <w:pPr>
              <w:spacing w:after="50"/>
              <w:ind w:firstLine="312"/>
              <w:jc w:val="both"/>
            </w:pPr>
            <w:r>
              <w:t>Additional modules particularly include: goal setting and NLN models, advanced communication techniques, Meta-model, Milton language patterns, creating desired states and anchoring, and working with meta programs.</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Organizacija dela: enkrat mesečno celodnevni vikend-trening (14.00–21.00) + trikrat mesečno vaje s koordinatorjem (ponedeljek, torek 17.00–20.00 in nedelja 09.00–12.00).</w:t>
            </w:r>
          </w:p>
        </w:tc>
        <w:tc>
          <w:tcPr>
            <w:tcW w:w="5102" w:type="dxa"/>
            <w:tcMar>
              <w:top w:w="60" w:type="dxa"/>
              <w:left w:w="90" w:type="dxa"/>
              <w:bottom w:w="60" w:type="dxa"/>
              <w:right w:w="90" w:type="dxa"/>
            </w:tcMar>
          </w:tcPr>
          <w:p w:rsidR="009A6AF5" w:rsidRDefault="0003638F">
            <w:pPr>
              <w:spacing w:after="50"/>
              <w:ind w:firstLine="312"/>
              <w:jc w:val="both"/>
            </w:pPr>
            <w:r>
              <w:t>Work organization: once per month full-day weekend training (14:00–21:00) + three times per month exercises with a coordinator (Monday, Tuesday 17:00–20:00 and Sunday 09:00–12:00).</w:t>
            </w:r>
          </w:p>
        </w:tc>
      </w:tr>
      <w:tr w:rsidR="009A6AF5">
        <w:trPr>
          <w:cantSplit/>
          <w:jc w:val="center"/>
        </w:trPr>
        <w:tc>
          <w:tcPr>
            <w:tcW w:w="5102" w:type="dxa"/>
            <w:tcMar>
              <w:top w:w="60" w:type="dxa"/>
              <w:left w:w="90" w:type="dxa"/>
              <w:bottom w:w="60" w:type="dxa"/>
              <w:right w:w="90" w:type="dxa"/>
            </w:tcMar>
          </w:tcPr>
          <w:p w:rsidR="009A6AF5" w:rsidRDefault="0003638F">
            <w:pPr>
              <w:spacing w:after="50"/>
            </w:pPr>
            <w:r>
              <w:rPr>
                <w:b/>
              </w:rPr>
              <w:t>3. RBA Combo Program – PLV + enodnevni trening v Sava Centru (POWER OF KNOWLEDGE)</w:t>
            </w:r>
          </w:p>
        </w:tc>
        <w:tc>
          <w:tcPr>
            <w:tcW w:w="5102" w:type="dxa"/>
            <w:tcMar>
              <w:top w:w="60" w:type="dxa"/>
              <w:left w:w="90" w:type="dxa"/>
              <w:bottom w:w="60" w:type="dxa"/>
              <w:right w:w="90" w:type="dxa"/>
            </w:tcMar>
          </w:tcPr>
          <w:p w:rsidR="009A6AF5" w:rsidRDefault="0003638F">
            <w:pPr>
              <w:spacing w:after="50"/>
            </w:pPr>
            <w:r>
              <w:rPr>
                <w:b/>
              </w:rPr>
              <w:t>3. RBA Combo Program – PLV + One-Day Training at Sava Centar (POWER OF KNOWLEDGE)</w:t>
            </w:r>
          </w:p>
        </w:tc>
      </w:tr>
      <w:tr w:rsidR="009A6AF5">
        <w:trPr>
          <w:cantSplit/>
          <w:jc w:val="center"/>
        </w:trPr>
        <w:tc>
          <w:tcPr>
            <w:tcW w:w="5102" w:type="dxa"/>
            <w:tcMar>
              <w:top w:w="60" w:type="dxa"/>
              <w:left w:w="90" w:type="dxa"/>
              <w:bottom w:w="60" w:type="dxa"/>
              <w:right w:w="90" w:type="dxa"/>
            </w:tcMar>
          </w:tcPr>
          <w:p w:rsidR="009A6AF5" w:rsidRDefault="0003638F" w:rsidP="009F36B4">
            <w:pPr>
              <w:spacing w:after="50"/>
              <w:ind w:firstLine="312"/>
            </w:pPr>
            <w:r>
              <w:lastRenderedPageBreak/>
              <w:t>Skupno trajanje: 135 ur</w:t>
            </w:r>
            <w:r>
              <w:br/>
              <w:t>Modulov: 7</w:t>
            </w:r>
            <w:r>
              <w:br/>
              <w:t>Obdobje izvajanja: 6 mesecev</w:t>
            </w:r>
          </w:p>
        </w:tc>
        <w:tc>
          <w:tcPr>
            <w:tcW w:w="5102" w:type="dxa"/>
            <w:tcMar>
              <w:top w:w="60" w:type="dxa"/>
              <w:left w:w="90" w:type="dxa"/>
              <w:bottom w:w="60" w:type="dxa"/>
              <w:right w:w="90" w:type="dxa"/>
            </w:tcMar>
          </w:tcPr>
          <w:p w:rsidR="009A6AF5" w:rsidRDefault="0003638F" w:rsidP="009F36B4">
            <w:pPr>
              <w:spacing w:after="50"/>
              <w:ind w:firstLine="312"/>
            </w:pPr>
            <w:r>
              <w:t>Total duration: 135 hours</w:t>
            </w:r>
            <w:r>
              <w:br/>
              <w:t>Modules: 7</w:t>
            </w:r>
            <w:r>
              <w:br/>
              <w:t>Implementation period: 6 months</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Vsebina: RBA PLV + Power of Knowledge (Zavestno vs. nezavedno, Arhitektura ciljev, Koristna in nekoristna prepričanja, Vrednote pod drobnogledom, Časovna linija, Submodalnosti, Viri stanj).</w:t>
            </w:r>
          </w:p>
        </w:tc>
        <w:tc>
          <w:tcPr>
            <w:tcW w:w="5102" w:type="dxa"/>
            <w:tcMar>
              <w:top w:w="60" w:type="dxa"/>
              <w:left w:w="90" w:type="dxa"/>
              <w:bottom w:w="60" w:type="dxa"/>
              <w:right w:w="90" w:type="dxa"/>
            </w:tcMar>
          </w:tcPr>
          <w:p w:rsidR="009A6AF5" w:rsidRDefault="0003638F">
            <w:pPr>
              <w:spacing w:after="50"/>
              <w:ind w:firstLine="312"/>
              <w:jc w:val="both"/>
            </w:pPr>
            <w:r>
              <w:t>Content: RBA PLV + Power of Knowledge (Conscious vs. Unconscious, Architecture of Goals, Useful and Unhelpful Beliefs, Values Under Review, Timeline, Submodalities, Resource States).</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Organizacija dela: enkrat mesečno celodnevni vikend-trening (14.00–21.00) + trikrat mesečno vaje s koordinatorjem (ponedeljek, torek 17.00–20.00 in nedelja 09.00–12.00) + enodnevni trening v Sava Centru (06.12.2026, 10.00–19.00).</w:t>
            </w:r>
          </w:p>
        </w:tc>
        <w:tc>
          <w:tcPr>
            <w:tcW w:w="5102" w:type="dxa"/>
            <w:tcMar>
              <w:top w:w="60" w:type="dxa"/>
              <w:left w:w="90" w:type="dxa"/>
              <w:bottom w:w="60" w:type="dxa"/>
              <w:right w:w="90" w:type="dxa"/>
            </w:tcMar>
          </w:tcPr>
          <w:p w:rsidR="009A6AF5" w:rsidRDefault="0003638F">
            <w:pPr>
              <w:spacing w:after="50"/>
              <w:ind w:firstLine="312"/>
              <w:jc w:val="both"/>
            </w:pPr>
            <w:r>
              <w:t>Work organization: once per month full-day weekend training (14:00–21:00) + three times per month exercises with a coordinator (Monday, Tuesday 17:00–20:00 and Sunday 09:00–12:00) + one-day training at Sava Centar (06 December 2026, 10:00–19:00).</w:t>
            </w:r>
          </w:p>
        </w:tc>
      </w:tr>
      <w:tr w:rsidR="009A6AF5">
        <w:trPr>
          <w:cantSplit/>
          <w:jc w:val="center"/>
        </w:trPr>
        <w:tc>
          <w:tcPr>
            <w:tcW w:w="5102" w:type="dxa"/>
            <w:tcMar>
              <w:top w:w="60" w:type="dxa"/>
              <w:left w:w="90" w:type="dxa"/>
              <w:bottom w:w="60" w:type="dxa"/>
              <w:right w:w="90" w:type="dxa"/>
            </w:tcMar>
          </w:tcPr>
          <w:p w:rsidR="009A6AF5" w:rsidRDefault="0003638F">
            <w:pPr>
              <w:keepNext/>
              <w:spacing w:after="50"/>
              <w:jc w:val="center"/>
            </w:pPr>
            <w:r>
              <w:rPr>
                <w:b/>
              </w:rPr>
              <w:t>PRILOGA 2</w:t>
            </w:r>
          </w:p>
        </w:tc>
        <w:tc>
          <w:tcPr>
            <w:tcW w:w="5102" w:type="dxa"/>
            <w:tcMar>
              <w:top w:w="60" w:type="dxa"/>
              <w:left w:w="90" w:type="dxa"/>
              <w:bottom w:w="60" w:type="dxa"/>
              <w:right w:w="90" w:type="dxa"/>
            </w:tcMar>
          </w:tcPr>
          <w:p w:rsidR="009A6AF5" w:rsidRDefault="0003638F">
            <w:pPr>
              <w:keepNext/>
              <w:spacing w:after="50"/>
              <w:jc w:val="center"/>
            </w:pPr>
            <w:r>
              <w:rPr>
                <w:b/>
              </w:rPr>
              <w:t>APPENDIX 2</w:t>
            </w:r>
          </w:p>
        </w:tc>
      </w:tr>
      <w:tr w:rsidR="009A6AF5">
        <w:trPr>
          <w:cantSplit/>
          <w:jc w:val="center"/>
        </w:trPr>
        <w:tc>
          <w:tcPr>
            <w:tcW w:w="5102" w:type="dxa"/>
            <w:tcMar>
              <w:top w:w="60" w:type="dxa"/>
              <w:left w:w="90" w:type="dxa"/>
              <w:bottom w:w="60" w:type="dxa"/>
              <w:right w:w="90" w:type="dxa"/>
            </w:tcMar>
          </w:tcPr>
          <w:p w:rsidR="009A6AF5" w:rsidRDefault="0003638F">
            <w:pPr>
              <w:spacing w:after="50"/>
              <w:jc w:val="center"/>
            </w:pPr>
            <w:r>
              <w:rPr>
                <w:b/>
              </w:rPr>
              <w:t>CENIK PROGRAMOV IN DIGITALNIH VSEBIN</w:t>
            </w:r>
          </w:p>
        </w:tc>
        <w:tc>
          <w:tcPr>
            <w:tcW w:w="5102" w:type="dxa"/>
            <w:tcMar>
              <w:top w:w="60" w:type="dxa"/>
              <w:left w:w="90" w:type="dxa"/>
              <w:bottom w:w="60" w:type="dxa"/>
              <w:right w:w="90" w:type="dxa"/>
            </w:tcMar>
          </w:tcPr>
          <w:p w:rsidR="009A6AF5" w:rsidRDefault="0003638F">
            <w:pPr>
              <w:spacing w:after="50"/>
              <w:jc w:val="center"/>
            </w:pPr>
            <w:r>
              <w:rPr>
                <w:b/>
              </w:rPr>
              <w:t>PRICE LIST OF PROGRAMS AND DIGITAL CONTENT</w:t>
            </w:r>
          </w:p>
        </w:tc>
      </w:tr>
      <w:tr w:rsidR="009A6AF5">
        <w:trPr>
          <w:cantSplit/>
          <w:jc w:val="center"/>
        </w:trPr>
        <w:tc>
          <w:tcPr>
            <w:tcW w:w="5102" w:type="dxa"/>
            <w:tcMar>
              <w:top w:w="60" w:type="dxa"/>
              <w:left w:w="90" w:type="dxa"/>
              <w:bottom w:w="60" w:type="dxa"/>
              <w:right w:w="90" w:type="dxa"/>
            </w:tcMar>
          </w:tcPr>
          <w:p w:rsidR="009A6AF5" w:rsidRDefault="0003638F">
            <w:pPr>
              <w:spacing w:after="50"/>
            </w:pPr>
            <w:r>
              <w:rPr>
                <w:b/>
              </w:rPr>
              <w:t>IZOBRAŽEVANJE REAL BUSINESS ACADEMY (POLNE CENE)</w:t>
            </w:r>
          </w:p>
        </w:tc>
        <w:tc>
          <w:tcPr>
            <w:tcW w:w="5102" w:type="dxa"/>
            <w:tcMar>
              <w:top w:w="60" w:type="dxa"/>
              <w:left w:w="90" w:type="dxa"/>
              <w:bottom w:w="60" w:type="dxa"/>
              <w:right w:w="90" w:type="dxa"/>
            </w:tcMar>
          </w:tcPr>
          <w:p w:rsidR="009A6AF5" w:rsidRDefault="0003638F">
            <w:pPr>
              <w:spacing w:after="50"/>
            </w:pPr>
            <w:r>
              <w:rPr>
                <w:b/>
              </w:rPr>
              <w:t>REAL BUSINESS ACADEMY EDUCATION (FULL PRICES)</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1. RBA PLV – Program poslovnih in osebnih veščin – 3.120 EUR</w:t>
            </w:r>
          </w:p>
        </w:tc>
        <w:tc>
          <w:tcPr>
            <w:tcW w:w="5102" w:type="dxa"/>
            <w:tcMar>
              <w:top w:w="60" w:type="dxa"/>
              <w:left w:w="90" w:type="dxa"/>
              <w:bottom w:w="60" w:type="dxa"/>
              <w:right w:w="90" w:type="dxa"/>
            </w:tcMar>
          </w:tcPr>
          <w:p w:rsidR="009A6AF5" w:rsidRDefault="0003638F">
            <w:pPr>
              <w:spacing w:after="50"/>
              <w:ind w:firstLine="312"/>
              <w:jc w:val="both"/>
            </w:pPr>
            <w:r>
              <w:t>1. RBA PLV – Business and Personal Skills Program – EUR 3,120</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2. RBA PLV Platinum – PLV + NLP Practitioner – 9.360 EUR</w:t>
            </w:r>
          </w:p>
        </w:tc>
        <w:tc>
          <w:tcPr>
            <w:tcW w:w="5102" w:type="dxa"/>
            <w:tcMar>
              <w:top w:w="60" w:type="dxa"/>
              <w:left w:w="90" w:type="dxa"/>
              <w:bottom w:w="60" w:type="dxa"/>
              <w:right w:w="90" w:type="dxa"/>
            </w:tcMar>
          </w:tcPr>
          <w:p w:rsidR="009A6AF5" w:rsidRDefault="0003638F">
            <w:pPr>
              <w:spacing w:after="50"/>
              <w:ind w:firstLine="312"/>
              <w:jc w:val="both"/>
            </w:pPr>
            <w:r>
              <w:t>2. RBA PLV Platinum – PLV + NLP Practitioner – EUR 9,360</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3. RBA Combo Program – PLV + enodnevni trening v Sava Centru (POWER OF KNOWLEDGE) – 3.367 EUR</w:t>
            </w:r>
          </w:p>
        </w:tc>
        <w:tc>
          <w:tcPr>
            <w:tcW w:w="5102" w:type="dxa"/>
            <w:tcMar>
              <w:top w:w="60" w:type="dxa"/>
              <w:left w:w="90" w:type="dxa"/>
              <w:bottom w:w="60" w:type="dxa"/>
              <w:right w:w="90" w:type="dxa"/>
            </w:tcMar>
          </w:tcPr>
          <w:p w:rsidR="009A6AF5" w:rsidRDefault="0003638F">
            <w:pPr>
              <w:spacing w:after="50"/>
              <w:ind w:firstLine="312"/>
              <w:jc w:val="both"/>
            </w:pPr>
            <w:r>
              <w:t>3. RBA Combo Program – PLV + One-Day Training at Sava Centar (POWER OF KNOWLEDGE) – EUR 3,367</w:t>
            </w:r>
          </w:p>
        </w:tc>
      </w:tr>
      <w:tr w:rsidR="009A6AF5">
        <w:trPr>
          <w:cantSplit/>
          <w:jc w:val="center"/>
        </w:trPr>
        <w:tc>
          <w:tcPr>
            <w:tcW w:w="5102" w:type="dxa"/>
            <w:tcMar>
              <w:top w:w="60" w:type="dxa"/>
              <w:left w:w="90" w:type="dxa"/>
              <w:bottom w:w="60" w:type="dxa"/>
              <w:right w:w="90" w:type="dxa"/>
            </w:tcMar>
          </w:tcPr>
          <w:p w:rsidR="009A6AF5" w:rsidRDefault="0003638F">
            <w:pPr>
              <w:spacing w:after="50"/>
            </w:pPr>
            <w:r>
              <w:rPr>
                <w:b/>
              </w:rPr>
              <w:t>CENE IN POPUSTI OD 01.08.2026:</w:t>
            </w:r>
          </w:p>
        </w:tc>
        <w:tc>
          <w:tcPr>
            <w:tcW w:w="5102" w:type="dxa"/>
            <w:tcMar>
              <w:top w:w="60" w:type="dxa"/>
              <w:left w:w="90" w:type="dxa"/>
              <w:bottom w:w="60" w:type="dxa"/>
              <w:right w:w="90" w:type="dxa"/>
            </w:tcMar>
          </w:tcPr>
          <w:p w:rsidR="009A6AF5" w:rsidRDefault="0003638F">
            <w:pPr>
              <w:spacing w:after="50"/>
            </w:pPr>
            <w:r>
              <w:rPr>
                <w:b/>
              </w:rPr>
              <w:t>PRICES AND DISCOUNTS FROM 01 AUGUST 2026:</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1. RBA PLV – Program poslovnih in osebnih veščin (6 modulov – 126 ur) – 6 mesecev</w:t>
            </w:r>
          </w:p>
        </w:tc>
        <w:tc>
          <w:tcPr>
            <w:tcW w:w="5102" w:type="dxa"/>
            <w:tcMar>
              <w:top w:w="60" w:type="dxa"/>
              <w:left w:w="90" w:type="dxa"/>
              <w:bottom w:w="60" w:type="dxa"/>
              <w:right w:w="90" w:type="dxa"/>
            </w:tcMar>
          </w:tcPr>
          <w:p w:rsidR="009A6AF5" w:rsidRDefault="0003638F">
            <w:pPr>
              <w:spacing w:after="50"/>
              <w:ind w:firstLine="312"/>
              <w:jc w:val="both"/>
            </w:pPr>
            <w:r>
              <w:t>1. RBA PLV – Business and Personal Skills Program (6 modules – 126 hours) – 6 months</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v celoti 1.580 EUR; mesečno 8 mesecev × 247 EUR (1.976 EUR).</w:t>
            </w:r>
          </w:p>
        </w:tc>
        <w:tc>
          <w:tcPr>
            <w:tcW w:w="5102" w:type="dxa"/>
            <w:tcMar>
              <w:top w:w="60" w:type="dxa"/>
              <w:left w:w="90" w:type="dxa"/>
              <w:bottom w:w="60" w:type="dxa"/>
              <w:right w:w="90" w:type="dxa"/>
            </w:tcMar>
          </w:tcPr>
          <w:p w:rsidR="009A6AF5" w:rsidRDefault="0003638F">
            <w:pPr>
              <w:spacing w:after="50"/>
              <w:ind w:left="312" w:hanging="198"/>
              <w:jc w:val="both"/>
            </w:pPr>
            <w:r>
              <w:t>– paid in full: EUR 1,580; monthly: 8 months × EUR 247 (EUR 1,976).</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2. RBA PLV Platinum – PLV + NLP Practitioner (18 modulov – 402 uri) – 18 mesecev</w:t>
            </w:r>
          </w:p>
        </w:tc>
        <w:tc>
          <w:tcPr>
            <w:tcW w:w="5102" w:type="dxa"/>
            <w:tcMar>
              <w:top w:w="60" w:type="dxa"/>
              <w:left w:w="90" w:type="dxa"/>
              <w:bottom w:w="60" w:type="dxa"/>
              <w:right w:w="90" w:type="dxa"/>
            </w:tcMar>
          </w:tcPr>
          <w:p w:rsidR="009A6AF5" w:rsidRDefault="0003638F">
            <w:pPr>
              <w:spacing w:after="50"/>
              <w:ind w:firstLine="312"/>
              <w:jc w:val="both"/>
            </w:pPr>
            <w:r>
              <w:t>2. RBA PLV Platinum – PLV + NLP Practitioner (18 modules – 402 hours) – 18 months</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v celoti 4.300 EUR; mesečno 25 mesecev × 215 EUR (5.375 EUR).</w:t>
            </w:r>
          </w:p>
        </w:tc>
        <w:tc>
          <w:tcPr>
            <w:tcW w:w="5102" w:type="dxa"/>
            <w:tcMar>
              <w:top w:w="60" w:type="dxa"/>
              <w:left w:w="90" w:type="dxa"/>
              <w:bottom w:w="60" w:type="dxa"/>
              <w:right w:w="90" w:type="dxa"/>
            </w:tcMar>
          </w:tcPr>
          <w:p w:rsidR="009A6AF5" w:rsidRDefault="0003638F">
            <w:pPr>
              <w:spacing w:after="50"/>
              <w:ind w:left="312" w:hanging="198"/>
              <w:jc w:val="both"/>
            </w:pPr>
            <w:r>
              <w:t>– paid in full: EUR 4,300; monthly: 25 months × EUR 215 (EUR 5,375).</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3. RBA Combo Program – PLV + enodnevni trening v Sava Centru (POWER OF KNOWLEDGE) (7 modulov – 135 ur) – 6 mesecev</w:t>
            </w:r>
          </w:p>
        </w:tc>
        <w:tc>
          <w:tcPr>
            <w:tcW w:w="5102" w:type="dxa"/>
            <w:tcMar>
              <w:top w:w="60" w:type="dxa"/>
              <w:left w:w="90" w:type="dxa"/>
              <w:bottom w:w="60" w:type="dxa"/>
              <w:right w:w="90" w:type="dxa"/>
            </w:tcMar>
          </w:tcPr>
          <w:p w:rsidR="009A6AF5" w:rsidRDefault="0003638F">
            <w:pPr>
              <w:spacing w:after="50"/>
              <w:ind w:firstLine="312"/>
              <w:jc w:val="both"/>
            </w:pPr>
            <w:r>
              <w:t>3. RBA Combo Program – PLV + One-Day Training at Sava Centar (POWER OF KNOWLEDGE) (7 modules – 135 hours) – 6 months</w:t>
            </w:r>
          </w:p>
        </w:tc>
      </w:tr>
      <w:tr w:rsidR="009A6AF5">
        <w:trPr>
          <w:cantSplit/>
          <w:jc w:val="center"/>
        </w:trPr>
        <w:tc>
          <w:tcPr>
            <w:tcW w:w="5102" w:type="dxa"/>
            <w:tcMar>
              <w:top w:w="60" w:type="dxa"/>
              <w:left w:w="90" w:type="dxa"/>
              <w:bottom w:w="60" w:type="dxa"/>
              <w:right w:w="90" w:type="dxa"/>
            </w:tcMar>
          </w:tcPr>
          <w:p w:rsidR="009A6AF5" w:rsidRDefault="0003638F">
            <w:pPr>
              <w:spacing w:after="50"/>
              <w:ind w:left="312" w:hanging="198"/>
              <w:jc w:val="both"/>
            </w:pPr>
            <w:r>
              <w:t>– v celoti 1.777 EUR; mesečno 8 mesecev × 278 EUR (2.224 EUR).</w:t>
            </w:r>
          </w:p>
        </w:tc>
        <w:tc>
          <w:tcPr>
            <w:tcW w:w="5102" w:type="dxa"/>
            <w:tcMar>
              <w:top w:w="60" w:type="dxa"/>
              <w:left w:w="90" w:type="dxa"/>
              <w:bottom w:w="60" w:type="dxa"/>
              <w:right w:w="90" w:type="dxa"/>
            </w:tcMar>
          </w:tcPr>
          <w:p w:rsidR="009A6AF5" w:rsidRDefault="0003638F">
            <w:pPr>
              <w:spacing w:after="50"/>
              <w:ind w:left="312" w:hanging="198"/>
              <w:jc w:val="both"/>
            </w:pPr>
            <w:r>
              <w:t>– paid in full: EUR 1,777; monthly: 8 months × EUR 278 (EUR 2,224).</w:t>
            </w:r>
          </w:p>
        </w:tc>
      </w:tr>
      <w:tr w:rsidR="009A6AF5">
        <w:trPr>
          <w:cantSplit/>
          <w:jc w:val="center"/>
        </w:trPr>
        <w:tc>
          <w:tcPr>
            <w:tcW w:w="5102" w:type="dxa"/>
            <w:tcMar>
              <w:top w:w="60" w:type="dxa"/>
              <w:left w:w="90" w:type="dxa"/>
              <w:bottom w:w="60" w:type="dxa"/>
              <w:right w:w="90" w:type="dxa"/>
            </w:tcMar>
          </w:tcPr>
          <w:p w:rsidR="009A6AF5" w:rsidRDefault="0003638F">
            <w:pPr>
              <w:spacing w:after="50"/>
            </w:pPr>
            <w:r>
              <w:rPr>
                <w:b/>
              </w:rPr>
              <w:t>Digitalne vsebine:</w:t>
            </w:r>
          </w:p>
        </w:tc>
        <w:tc>
          <w:tcPr>
            <w:tcW w:w="5102" w:type="dxa"/>
            <w:tcMar>
              <w:top w:w="60" w:type="dxa"/>
              <w:left w:w="90" w:type="dxa"/>
              <w:bottom w:w="60" w:type="dxa"/>
              <w:right w:w="90" w:type="dxa"/>
            </w:tcMar>
          </w:tcPr>
          <w:p w:rsidR="009A6AF5" w:rsidRDefault="0003638F">
            <w:pPr>
              <w:spacing w:after="50"/>
            </w:pPr>
            <w:r>
              <w:rPr>
                <w:b/>
              </w:rPr>
              <w:t>Digital content:</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4. RBA Prodajna akademija »Pot profita« – redna cena 585 EUR. BREZPLAČNO VKLJUČENA ob nakupu Programa 1, 2 ali 3 (dostop do posnetkov 6 mesecev).</w:t>
            </w:r>
          </w:p>
        </w:tc>
        <w:tc>
          <w:tcPr>
            <w:tcW w:w="5102" w:type="dxa"/>
            <w:tcMar>
              <w:top w:w="60" w:type="dxa"/>
              <w:left w:w="90" w:type="dxa"/>
              <w:bottom w:w="60" w:type="dxa"/>
              <w:right w:w="90" w:type="dxa"/>
            </w:tcMar>
          </w:tcPr>
          <w:p w:rsidR="009A6AF5" w:rsidRDefault="0003638F">
            <w:pPr>
              <w:spacing w:after="50"/>
              <w:ind w:firstLine="312"/>
              <w:jc w:val="both"/>
            </w:pPr>
            <w:r>
              <w:t>4. RBA Sales Academy “Path of Profit” – regular price EUR 585. INCLUDED FREE OF CHARGE with purchase of Program 1, 2 or 3 (access to recordings for 6 months).</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lastRenderedPageBreak/>
              <w:t>5. NLP 8 modulov, posnetek dostopen 6 mesecev – 585 EUR.</w:t>
            </w:r>
          </w:p>
        </w:tc>
        <w:tc>
          <w:tcPr>
            <w:tcW w:w="5102" w:type="dxa"/>
            <w:tcMar>
              <w:top w:w="60" w:type="dxa"/>
              <w:left w:w="90" w:type="dxa"/>
              <w:bottom w:w="60" w:type="dxa"/>
              <w:right w:w="90" w:type="dxa"/>
            </w:tcMar>
          </w:tcPr>
          <w:p w:rsidR="009A6AF5" w:rsidRDefault="0003638F">
            <w:pPr>
              <w:spacing w:after="50"/>
              <w:ind w:firstLine="312"/>
              <w:jc w:val="both"/>
            </w:pPr>
            <w:r>
              <w:t>5. NLP 8 modules, recording available for 6 months – EUR 585.</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6. Trening 6 komunikacijskih tehnik, spletni trening, posnetek dostopen 6 mesecev – 393 EUR.</w:t>
            </w:r>
          </w:p>
        </w:tc>
        <w:tc>
          <w:tcPr>
            <w:tcW w:w="5102" w:type="dxa"/>
            <w:tcMar>
              <w:top w:w="60" w:type="dxa"/>
              <w:left w:w="90" w:type="dxa"/>
              <w:bottom w:w="60" w:type="dxa"/>
              <w:right w:w="90" w:type="dxa"/>
            </w:tcMar>
          </w:tcPr>
          <w:p w:rsidR="009A6AF5" w:rsidRDefault="0003638F">
            <w:pPr>
              <w:spacing w:after="50"/>
              <w:ind w:firstLine="312"/>
              <w:jc w:val="both"/>
            </w:pPr>
            <w:r>
              <w:t>6. Training in 6 Communication Techniques, Online Training, recording available for 6 months – EUR 393.</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7. Trening učinkovite prodaje, spletni trening, posnetek dostopen 6 mesecev – 757 EUR.</w:t>
            </w:r>
          </w:p>
        </w:tc>
        <w:tc>
          <w:tcPr>
            <w:tcW w:w="5102" w:type="dxa"/>
            <w:tcMar>
              <w:top w:w="60" w:type="dxa"/>
              <w:left w:w="90" w:type="dxa"/>
              <w:bottom w:w="60" w:type="dxa"/>
              <w:right w:w="90" w:type="dxa"/>
            </w:tcMar>
          </w:tcPr>
          <w:p w:rsidR="009A6AF5" w:rsidRDefault="0003638F">
            <w:pPr>
              <w:spacing w:after="50"/>
              <w:ind w:firstLine="312"/>
              <w:jc w:val="both"/>
            </w:pPr>
            <w:r>
              <w:t>7. Effective Sales Training, Online Training, recording available for 6 months – EUR 757.</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8. Trening strategije v marketingu, spletni trening, posnetek dostopen 6 mesecev – 757 EUR.</w:t>
            </w:r>
          </w:p>
        </w:tc>
        <w:tc>
          <w:tcPr>
            <w:tcW w:w="5102" w:type="dxa"/>
            <w:tcMar>
              <w:top w:w="60" w:type="dxa"/>
              <w:left w:w="90" w:type="dxa"/>
              <w:bottom w:w="60" w:type="dxa"/>
              <w:right w:w="90" w:type="dxa"/>
            </w:tcMar>
          </w:tcPr>
          <w:p w:rsidR="009A6AF5" w:rsidRDefault="0003638F">
            <w:pPr>
              <w:spacing w:after="50"/>
              <w:ind w:firstLine="312"/>
              <w:jc w:val="both"/>
            </w:pPr>
            <w:r>
              <w:t>8. Marketing Strategy Training, Online Training, recording available for 6 months – EUR 757.</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9. Podvoji prihodek, spletni trening, posnetek dostopen 6 mesecev (Komunikacija, trening prodaje, trening marketinga) – 963 EUR.</w:t>
            </w:r>
          </w:p>
        </w:tc>
        <w:tc>
          <w:tcPr>
            <w:tcW w:w="5102" w:type="dxa"/>
            <w:tcMar>
              <w:top w:w="60" w:type="dxa"/>
              <w:left w:w="90" w:type="dxa"/>
              <w:bottom w:w="60" w:type="dxa"/>
              <w:right w:w="90" w:type="dxa"/>
            </w:tcMar>
          </w:tcPr>
          <w:p w:rsidR="009A6AF5" w:rsidRDefault="0003638F">
            <w:pPr>
              <w:spacing w:after="50"/>
              <w:ind w:firstLine="312"/>
              <w:jc w:val="both"/>
            </w:pPr>
            <w:r>
              <w:t>9. Double Your Revenue, Online Training, recording available for 6 months (Communication, Sales Training, Marketing Training) – EUR 963.</w:t>
            </w:r>
          </w:p>
        </w:tc>
      </w:tr>
      <w:tr w:rsidR="009A6AF5">
        <w:trPr>
          <w:cantSplit/>
          <w:jc w:val="center"/>
        </w:trPr>
        <w:tc>
          <w:tcPr>
            <w:tcW w:w="5102" w:type="dxa"/>
            <w:tcMar>
              <w:top w:w="60" w:type="dxa"/>
              <w:left w:w="90" w:type="dxa"/>
              <w:bottom w:w="60" w:type="dxa"/>
              <w:right w:w="90" w:type="dxa"/>
            </w:tcMar>
          </w:tcPr>
          <w:p w:rsidR="009A6AF5" w:rsidRDefault="0003638F">
            <w:pPr>
              <w:spacing w:after="50"/>
              <w:ind w:firstLine="312"/>
              <w:jc w:val="both"/>
            </w:pPr>
            <w:r>
              <w:t>10. Posnetki hipnoze, spletni trening, posnetek dostopen 6 mesecev – 490 EUR.</w:t>
            </w:r>
          </w:p>
        </w:tc>
        <w:tc>
          <w:tcPr>
            <w:tcW w:w="5102" w:type="dxa"/>
            <w:tcMar>
              <w:top w:w="60" w:type="dxa"/>
              <w:left w:w="90" w:type="dxa"/>
              <w:bottom w:w="60" w:type="dxa"/>
              <w:right w:w="90" w:type="dxa"/>
            </w:tcMar>
          </w:tcPr>
          <w:p w:rsidR="009A6AF5" w:rsidRDefault="0003638F">
            <w:pPr>
              <w:spacing w:after="50"/>
              <w:ind w:firstLine="312"/>
              <w:jc w:val="both"/>
            </w:pPr>
            <w:r>
              <w:t>10. Hypnosis Recordings, Online Training, recording available for 6 months – EUR 490.</w:t>
            </w:r>
          </w:p>
        </w:tc>
      </w:tr>
    </w:tbl>
    <w:p w:rsidR="009A6AF5" w:rsidRDefault="009A6AF5">
      <w:pPr>
        <w:spacing w:before="160"/>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02"/>
        <w:gridCol w:w="5102"/>
      </w:tblGrid>
      <w:tr w:rsidR="009A6AF5">
        <w:trPr>
          <w:jc w:val="center"/>
        </w:trPr>
        <w:tc>
          <w:tcPr>
            <w:tcW w:w="5102" w:type="dxa"/>
          </w:tcPr>
          <w:p w:rsidR="009A6AF5" w:rsidRDefault="0003638F">
            <w:pPr>
              <w:jc w:val="center"/>
            </w:pPr>
            <w:r>
              <w:rPr>
                <w:b/>
              </w:rPr>
              <w:t>UDELEŽENEC / PARTICIPANT</w:t>
            </w:r>
          </w:p>
        </w:tc>
        <w:tc>
          <w:tcPr>
            <w:tcW w:w="5102" w:type="dxa"/>
          </w:tcPr>
          <w:p w:rsidR="009A6AF5" w:rsidRDefault="0003638F">
            <w:pPr>
              <w:jc w:val="center"/>
            </w:pPr>
            <w:r>
              <w:rPr>
                <w:b/>
              </w:rPr>
              <w:t>ZA ORGANIZATORJA / FOR THE ORGANIZER</w:t>
            </w:r>
          </w:p>
        </w:tc>
      </w:tr>
      <w:tr w:rsidR="009A6AF5">
        <w:trPr>
          <w:jc w:val="center"/>
        </w:trPr>
        <w:tc>
          <w:tcPr>
            <w:tcW w:w="5102" w:type="dxa"/>
          </w:tcPr>
          <w:p w:rsidR="009A6AF5" w:rsidRDefault="0003638F">
            <w:pPr>
              <w:jc w:val="center"/>
            </w:pPr>
            <w:r>
              <w:t>______________________________</w:t>
            </w:r>
          </w:p>
        </w:tc>
        <w:tc>
          <w:tcPr>
            <w:tcW w:w="5102" w:type="dxa"/>
          </w:tcPr>
          <w:p w:rsidR="009A6AF5" w:rsidRDefault="0003638F">
            <w:pPr>
              <w:jc w:val="center"/>
            </w:pPr>
            <w:r>
              <w:t>RBA GROW d.o.o.</w:t>
            </w:r>
            <w:r>
              <w:br/>
              <w:t>Svetlana Lukić-Ranković, direktorica / Director</w:t>
            </w:r>
            <w:r>
              <w:br/>
              <w:t>______________________________</w:t>
            </w:r>
          </w:p>
        </w:tc>
      </w:tr>
    </w:tbl>
    <w:p w:rsidR="0003638F" w:rsidRDefault="0003638F"/>
    <w:sectPr w:rsidR="0003638F" w:rsidSect="00034616">
      <w:pgSz w:w="12240" w:h="15840"/>
      <w:pgMar w:top="964" w:right="907" w:bottom="96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3638F"/>
    <w:rsid w:val="0006063C"/>
    <w:rsid w:val="0015074B"/>
    <w:rsid w:val="0029639D"/>
    <w:rsid w:val="002B24DB"/>
    <w:rsid w:val="00326F90"/>
    <w:rsid w:val="009A6AF5"/>
    <w:rsid w:val="009F36B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DAEFE-6B0B-4609-853A-A0F2D216D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8040</Words>
  <Characters>45831</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Korisnik</cp:lastModifiedBy>
  <cp:revision>2</cp:revision>
  <dcterms:created xsi:type="dcterms:W3CDTF">2026-08-30T14:33:00Z</dcterms:created>
  <dcterms:modified xsi:type="dcterms:W3CDTF">2026-08-30T14:33:00Z</dcterms:modified>
</cp:coreProperties>
</file>